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ind w:firstLine="2880" w:firstLineChars="400"/>
        <w:jc w:val="both"/>
        <w:rPr>
          <w:rFonts w:ascii="黑体" w:hAnsi="黑体" w:eastAsia="黑体"/>
          <w:sz w:val="72"/>
          <w:szCs w:val="72"/>
        </w:rPr>
      </w:pPr>
      <w:bookmarkStart w:id="1" w:name="_Toc15396475"/>
      <w:bookmarkStart w:id="2" w:name="_Toc15377425"/>
      <w:bookmarkStart w:id="3" w:name="_Toc15378441"/>
      <w:bookmarkStart w:id="4" w:name="_Toc15377193"/>
      <w:bookmarkStart w:id="5" w:name="_Toc15396597"/>
    </w:p>
    <w:bookmarkEnd w:id="0"/>
    <w:bookmarkEnd w:id="1"/>
    <w:bookmarkEnd w:id="2"/>
    <w:bookmarkEnd w:id="3"/>
    <w:bookmarkEnd w:id="4"/>
    <w:bookmarkEnd w:id="5"/>
    <w:p>
      <w:pPr>
        <w:jc w:val="center"/>
        <w:rPr>
          <w:rFonts w:ascii="黑体" w:hAnsi="黑体" w:eastAsia="黑体"/>
          <w:sz w:val="72"/>
          <w:szCs w:val="72"/>
        </w:rPr>
      </w:pPr>
      <w:r>
        <w:rPr>
          <w:rFonts w:ascii="黑体" w:hAnsi="黑体" w:eastAsia="黑体"/>
          <w:sz w:val="72"/>
          <w:szCs w:val="72"/>
        </w:rPr>
        <w:t>202</w:t>
      </w:r>
      <w:r>
        <w:rPr>
          <w:rFonts w:hint="eastAsia" w:ascii="黑体" w:hAnsi="黑体" w:eastAsia="黑体"/>
          <w:sz w:val="72"/>
          <w:szCs w:val="72"/>
          <w:lang w:val="en-US" w:eastAsia="zh-CN"/>
        </w:rPr>
        <w:t>2</w:t>
      </w:r>
      <w:r>
        <w:rPr>
          <w:rFonts w:hint="eastAsia" w:ascii="黑体" w:hAnsi="黑体" w:eastAsia="黑体"/>
          <w:sz w:val="72"/>
          <w:szCs w:val="72"/>
        </w:rPr>
        <w:t>年度</w:t>
      </w:r>
    </w:p>
    <w:p>
      <w:pPr>
        <w:jc w:val="center"/>
        <w:rPr>
          <w:rFonts w:ascii="方正小标宋简体" w:eastAsia="方正小标宋简体"/>
          <w:sz w:val="72"/>
          <w:szCs w:val="72"/>
        </w:rPr>
      </w:pPr>
      <w:bookmarkStart w:id="6" w:name="_Toc15378442"/>
      <w:bookmarkStart w:id="7" w:name="_Toc15396598"/>
      <w:bookmarkStart w:id="8" w:name="_Toc15396476"/>
      <w:bookmarkStart w:id="9" w:name="_Toc15377426"/>
      <w:bookmarkStart w:id="10" w:name="_Toc15377194"/>
      <w:r>
        <w:rPr>
          <w:rFonts w:hint="eastAsia" w:ascii="方正小标宋简体" w:eastAsia="方正小标宋简体"/>
          <w:sz w:val="72"/>
          <w:szCs w:val="72"/>
        </w:rPr>
        <w:t>四川省阿坝州</w:t>
      </w:r>
      <w:bookmarkStart w:id="11" w:name="_Toc15306268"/>
      <w:r>
        <w:rPr>
          <w:rFonts w:hint="eastAsia" w:ascii="方正小标宋简体" w:eastAsia="方正小标宋简体"/>
          <w:sz w:val="72"/>
          <w:szCs w:val="72"/>
        </w:rPr>
        <w:t>红原县邛溪镇幼儿园部门决算</w:t>
      </w:r>
      <w:bookmarkEnd w:id="6"/>
      <w:bookmarkEnd w:id="7"/>
      <w:bookmarkEnd w:id="8"/>
      <w:bookmarkEnd w:id="9"/>
      <w:bookmarkEnd w:id="10"/>
      <w:bookmarkEnd w:id="11"/>
    </w:p>
    <w:p>
      <w:pPr>
        <w:widowControl/>
        <w:jc w:val="center"/>
        <w:rPr>
          <w:rFonts w:ascii="方正小标宋简体" w:hAnsi="宋体" w:eastAsia="方正小标宋简体"/>
          <w:color w:val="000000"/>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autoSpaceDE w:val="0"/>
        <w:autoSpaceDN w:val="0"/>
        <w:adjustRightInd w:val="0"/>
        <w:ind w:firstLine="640" w:firstLineChars="200"/>
        <w:jc w:val="left"/>
        <w:rPr>
          <w:rFonts w:ascii="宋体" w:hAnsi="宋体"/>
          <w:sz w:val="32"/>
          <w:szCs w:val="32"/>
        </w:rPr>
      </w:pPr>
      <w:r>
        <w:rPr>
          <w:rFonts w:hint="eastAsia" w:ascii="宋体" w:hAnsi="宋体" w:cs="仿宋_GB2312"/>
          <w:sz w:val="32"/>
          <w:szCs w:val="32"/>
        </w:rPr>
        <w:t>保密审查情况：已审查，内容审定</w:t>
      </w:r>
    </w:p>
    <w:p>
      <w:pPr>
        <w:autoSpaceDE w:val="0"/>
        <w:autoSpaceDN w:val="0"/>
        <w:adjustRightInd w:val="0"/>
        <w:ind w:left="420" w:leftChars="200" w:firstLine="320" w:firstLineChars="100"/>
        <w:jc w:val="left"/>
        <w:rPr>
          <w:rFonts w:ascii="宋体" w:hAnsi="宋体"/>
          <w:sz w:val="32"/>
          <w:szCs w:val="32"/>
        </w:rPr>
      </w:pPr>
      <w:r>
        <w:rPr>
          <w:rFonts w:hint="eastAsia" w:ascii="宋体" w:hAnsi="宋体" w:cs="仿宋_GB2312"/>
          <w:sz w:val="32"/>
          <w:szCs w:val="32"/>
        </w:rPr>
        <w:t>部门主要负责人审签情况：已审签，同意对外公开</w:t>
      </w:r>
    </w:p>
    <w:p>
      <w:pPr>
        <w:widowControl/>
        <w:jc w:val="both"/>
        <w:rPr>
          <w:rFonts w:ascii="方正小标宋简体" w:hAnsi="宋体" w:eastAsia="方正小标宋简体"/>
          <w:sz w:val="36"/>
          <w:szCs w:val="36"/>
        </w:rPr>
      </w:pPr>
    </w:p>
    <w:sdt>
      <w:sdtPr>
        <w:rPr>
          <w:rFonts w:ascii="宋体" w:hAnsi="宋体" w:eastAsia="宋体" w:cs="Times New Roman"/>
          <w:kern w:val="2"/>
          <w:sz w:val="21"/>
          <w:szCs w:val="24"/>
          <w:lang w:val="en-US" w:eastAsia="zh-CN" w:bidi="ar-SA"/>
        </w:rPr>
        <w:id w:val="147465785"/>
        <w:docPartObj>
          <w:docPartGallery w:val="Table of Contents"/>
          <w:docPartUnique/>
        </w:docPartObj>
      </w:sdtPr>
      <w:sdtEndPr>
        <w:rPr>
          <w:rFonts w:ascii="Calibri" w:hAnsi="Calibri" w:eastAsia="宋体" w:cs="Times New Roman"/>
          <w:kern w:val="2"/>
          <w:sz w:val="20"/>
          <w:szCs w:val="20"/>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cs="Times New Roman"/>
              <w:kern w:val="2"/>
              <w:sz w:val="21"/>
              <w:szCs w:val="24"/>
              <w:lang w:val="en-US" w:eastAsia="zh-CN" w:bidi="ar-SA"/>
            </w:rPr>
          </w:pPr>
          <w:bookmarkStart w:id="12" w:name="_Toc32767_WPSOffice_Type3"/>
        </w:p>
        <w:p>
          <w:pPr>
            <w:spacing w:before="0" w:beforeLines="0" w:after="0" w:afterLines="0" w:line="240" w:lineRule="auto"/>
            <w:ind w:left="0" w:leftChars="0" w:right="0" w:rightChars="0" w:firstLine="0" w:firstLineChars="0"/>
            <w:jc w:val="center"/>
            <w:rPr>
              <w:rFonts w:ascii="宋体" w:hAnsi="宋体" w:eastAsia="宋体" w:cs="Times New Roman"/>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imes New Roman"/>
              <w:kern w:val="2"/>
              <w:sz w:val="21"/>
              <w:szCs w:val="24"/>
              <w:lang w:val="en-US" w:eastAsia="zh-CN" w:bidi="ar-SA"/>
            </w:rPr>
          </w:pPr>
        </w:p>
        <w:p>
          <w:pPr>
            <w:spacing w:before="0" w:beforeLines="0" w:after="0" w:afterLines="0" w:line="240" w:lineRule="auto"/>
            <w:ind w:left="0" w:leftChars="0" w:right="0" w:rightChars="0" w:firstLine="0" w:firstLineChars="0"/>
            <w:jc w:val="center"/>
            <w:rPr>
              <w:rFonts w:hint="eastAsia" w:ascii="黑体" w:hAnsi="黑体" w:eastAsia="黑体" w:cs="黑体"/>
              <w:sz w:val="48"/>
              <w:szCs w:val="48"/>
            </w:rPr>
          </w:pPr>
          <w:r>
            <w:rPr>
              <w:rFonts w:hint="eastAsia" w:ascii="黑体" w:hAnsi="黑体" w:eastAsia="黑体" w:cs="黑体"/>
              <w:sz w:val="48"/>
              <w:szCs w:val="48"/>
            </w:rPr>
            <w:t>目录</w:t>
          </w:r>
        </w:p>
        <w:p>
          <w:pPr>
            <w:spacing w:before="0" w:beforeLines="0" w:after="0" w:afterLines="0" w:line="240" w:lineRule="auto"/>
            <w:ind w:left="0" w:leftChars="0" w:right="0" w:rightChars="0" w:firstLine="0" w:firstLineChars="0"/>
            <w:jc w:val="center"/>
            <w:rPr>
              <w:rFonts w:ascii="宋体" w:hAnsi="宋体" w:eastAsia="宋体"/>
              <w:sz w:val="21"/>
            </w:rPr>
          </w:pPr>
        </w:p>
        <w:p>
          <w:pPr>
            <w:pStyle w:val="38"/>
            <w:tabs>
              <w:tab w:val="right" w:leader="dot" w:pos="8306"/>
            </w:tabs>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公开时间：2023年10月25日</w:t>
          </w:r>
        </w:p>
        <w:p>
          <w:pPr>
            <w:spacing w:before="0" w:beforeLines="0" w:after="0" w:afterLines="0" w:line="240" w:lineRule="auto"/>
            <w:ind w:left="0" w:leftChars="0" w:right="0" w:rightChars="0" w:firstLine="0" w:firstLineChars="0"/>
            <w:jc w:val="center"/>
            <w:rPr>
              <w:rFonts w:ascii="宋体" w:hAnsi="宋体" w:eastAsia="宋体"/>
              <w:sz w:val="21"/>
            </w:rPr>
          </w:pPr>
        </w:p>
        <w:p>
          <w:pPr>
            <w:pStyle w:val="38"/>
            <w:tabs>
              <w:tab w:val="right" w:leader="dot" w:pos="8306"/>
            </w:tabs>
          </w:pPr>
          <w:r>
            <w:fldChar w:fldCharType="begin"/>
          </w:r>
          <w:r>
            <w:instrText xml:space="preserve"> HYPERLINK \l _Toc30054_WPSOffice_Level1 </w:instrText>
          </w:r>
          <w:r>
            <w:fldChar w:fldCharType="separate"/>
          </w:r>
          <w:sdt>
            <w:sdtPr>
              <w:rPr>
                <w:rFonts w:ascii="Times New Roman" w:hAnsi="Times New Roman" w:eastAsia="宋体" w:cs="Times New Roman"/>
                <w:kern w:val="2"/>
                <w:sz w:val="21"/>
                <w:szCs w:val="24"/>
                <w:lang w:val="en-US" w:eastAsia="zh-CN" w:bidi="ar-SA"/>
              </w:rPr>
              <w:id w:val="147465785"/>
              <w:placeholder>
                <w:docPart w:val="{bf2c5465-464b-4557-9efd-61745bcc2131}"/>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imes New Roman"/>
                </w:rPr>
                <w:t>第一部分</w:t>
              </w:r>
              <w:r>
                <w:rPr>
                  <w:rFonts w:ascii="黑体" w:hAnsi="黑体" w:eastAsia="黑体" w:cs="Times New Roman"/>
                </w:rPr>
                <w:t xml:space="preserve"> </w:t>
              </w:r>
              <w:r>
                <w:rPr>
                  <w:rFonts w:hint="eastAsia" w:ascii="黑体" w:hAnsi="黑体" w:eastAsia="黑体" w:cs="Times New Roman"/>
                </w:rPr>
                <w:t>部门概况</w:t>
              </w:r>
            </w:sdtContent>
          </w:sdt>
          <w:r>
            <w:tab/>
          </w:r>
          <w:bookmarkStart w:id="13" w:name="_Toc30054_WPSOffice_Level1Page"/>
          <w:r>
            <w:t>4</w:t>
          </w:r>
          <w:bookmarkEnd w:id="13"/>
          <w:r>
            <w:fldChar w:fldCharType="end"/>
          </w:r>
        </w:p>
        <w:p>
          <w:pPr>
            <w:pStyle w:val="39"/>
            <w:tabs>
              <w:tab w:val="right" w:leader="dot" w:pos="8306"/>
            </w:tabs>
          </w:pPr>
          <w:r>
            <w:fldChar w:fldCharType="begin"/>
          </w:r>
          <w:r>
            <w:instrText xml:space="preserve"> HYPERLINK \l _Toc32767_WPSOffice_Level2 </w:instrText>
          </w:r>
          <w:r>
            <w:fldChar w:fldCharType="separate"/>
          </w:r>
          <w:sdt>
            <w:sdtPr>
              <w:rPr>
                <w:rFonts w:ascii="Times New Roman" w:hAnsi="Times New Roman" w:eastAsia="宋体" w:cs="Times New Roman"/>
                <w:kern w:val="2"/>
                <w:sz w:val="21"/>
                <w:szCs w:val="24"/>
                <w:lang w:val="en-US" w:eastAsia="zh-CN" w:bidi="ar-SA"/>
              </w:rPr>
              <w:id w:val="147465785"/>
              <w:placeholder>
                <w:docPart w:val="{ce06db58-296d-4c8f-b5f5-62c3c2949405}"/>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imes New Roman"/>
                </w:rPr>
                <w:t>一、基本职能及主要工作</w:t>
              </w:r>
            </w:sdtContent>
          </w:sdt>
          <w:r>
            <w:tab/>
          </w:r>
          <w:bookmarkStart w:id="14" w:name="_Toc32767_WPSOffice_Level2Page"/>
          <w:r>
            <w:t>4</w:t>
          </w:r>
          <w:bookmarkEnd w:id="14"/>
          <w:r>
            <w:fldChar w:fldCharType="end"/>
          </w:r>
        </w:p>
        <w:p>
          <w:pPr>
            <w:pStyle w:val="40"/>
            <w:tabs>
              <w:tab w:val="right" w:leader="dot" w:pos="8306"/>
            </w:tabs>
          </w:pPr>
          <w:r>
            <w:fldChar w:fldCharType="begin"/>
          </w:r>
          <w:r>
            <w:instrText xml:space="preserve"> HYPERLINK \l _Toc32767_WPSOffice_Level3 </w:instrText>
          </w:r>
          <w:r>
            <w:fldChar w:fldCharType="separate"/>
          </w:r>
          <w:sdt>
            <w:sdtPr>
              <w:rPr>
                <w:rFonts w:ascii="Times New Roman" w:hAnsi="Times New Roman" w:eastAsia="宋体" w:cs="Times New Roman"/>
                <w:kern w:val="2"/>
                <w:sz w:val="21"/>
                <w:szCs w:val="24"/>
                <w:lang w:val="en-US" w:eastAsia="zh-CN" w:bidi="ar-SA"/>
              </w:rPr>
              <w:id w:val="147465785"/>
              <w:placeholder>
                <w:docPart w:val="{d7e7a4c0-80f7-447a-bc4b-ee42db760ee2}"/>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imes New Roman"/>
                </w:rPr>
                <w:t>（一）主要职能。</w:t>
              </w:r>
            </w:sdtContent>
          </w:sdt>
          <w:r>
            <w:tab/>
          </w:r>
          <w:bookmarkStart w:id="15" w:name="_Toc32767_WPSOffice_Level3Page"/>
          <w:r>
            <w:t>4</w:t>
          </w:r>
          <w:bookmarkEnd w:id="15"/>
          <w:r>
            <w:fldChar w:fldCharType="end"/>
          </w:r>
        </w:p>
        <w:p>
          <w:pPr>
            <w:pStyle w:val="40"/>
            <w:tabs>
              <w:tab w:val="right" w:leader="dot" w:pos="8306"/>
            </w:tabs>
          </w:pPr>
          <w:r>
            <w:fldChar w:fldCharType="begin"/>
          </w:r>
          <w:r>
            <w:instrText xml:space="preserve"> HYPERLINK \l _Toc24006_WPSOffice_Level3 </w:instrText>
          </w:r>
          <w:r>
            <w:fldChar w:fldCharType="separate"/>
          </w:r>
          <w:sdt>
            <w:sdtPr>
              <w:rPr>
                <w:rFonts w:ascii="Times New Roman" w:hAnsi="Times New Roman" w:eastAsia="宋体" w:cs="Times New Roman"/>
                <w:kern w:val="2"/>
                <w:sz w:val="21"/>
                <w:szCs w:val="24"/>
                <w:lang w:val="en-US" w:eastAsia="zh-CN" w:bidi="ar-SA"/>
              </w:rPr>
              <w:id w:val="147465785"/>
              <w:placeholder>
                <w:docPart w:val="{5b9a8db6-8b49-438a-a0f4-642203c62805}"/>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imes New Roman"/>
                </w:rPr>
                <w:t>（二）</w:t>
              </w:r>
              <w:r>
                <w:rPr>
                  <w:rFonts w:ascii="仿宋" w:hAnsi="仿宋" w:eastAsia="仿宋" w:cs="Times New Roman"/>
                </w:rPr>
                <w:t>2</w:t>
              </w:r>
              <w:r>
                <w:rPr>
                  <w:rFonts w:hint="eastAsia" w:ascii="仿宋" w:hAnsi="仿宋" w:eastAsia="仿宋" w:cs="Times New Roman"/>
                </w:rPr>
                <w:t>0</w:t>
              </w:r>
              <w:r>
                <w:rPr>
                  <w:rFonts w:ascii="仿宋" w:hAnsi="仿宋" w:eastAsia="仿宋" w:cs="Times New Roman"/>
                </w:rPr>
                <w:t>2</w:t>
              </w:r>
              <w:r>
                <w:rPr>
                  <w:rFonts w:hint="eastAsia" w:ascii="仿宋" w:hAnsi="仿宋" w:eastAsia="仿宋" w:cs="Times New Roman"/>
                </w:rPr>
                <w:t>2年重点工作完成情况。</w:t>
              </w:r>
            </w:sdtContent>
          </w:sdt>
          <w:r>
            <w:tab/>
          </w:r>
          <w:bookmarkStart w:id="16" w:name="_Toc24006_WPSOffice_Level3Page"/>
          <w:r>
            <w:t>5</w:t>
          </w:r>
          <w:bookmarkEnd w:id="16"/>
          <w:r>
            <w:fldChar w:fldCharType="end"/>
          </w:r>
        </w:p>
        <w:p>
          <w:pPr>
            <w:pStyle w:val="39"/>
            <w:tabs>
              <w:tab w:val="right" w:leader="dot" w:pos="8306"/>
            </w:tabs>
          </w:pPr>
          <w:r>
            <w:fldChar w:fldCharType="begin"/>
          </w:r>
          <w:r>
            <w:instrText xml:space="preserve"> HYPERLINK \l _Toc24006_WPSOffice_Level2 </w:instrText>
          </w:r>
          <w:r>
            <w:fldChar w:fldCharType="separate"/>
          </w:r>
          <w:sdt>
            <w:sdtPr>
              <w:rPr>
                <w:rFonts w:ascii="Times New Roman" w:hAnsi="Times New Roman" w:eastAsia="宋体" w:cs="Times New Roman"/>
                <w:kern w:val="2"/>
                <w:sz w:val="21"/>
                <w:szCs w:val="24"/>
                <w:lang w:val="en-US" w:eastAsia="zh-CN" w:bidi="ar-SA"/>
              </w:rPr>
              <w:id w:val="147465785"/>
              <w:placeholder>
                <w:docPart w:val="{c4246ac3-de30-4ee9-b8bc-c9780db8a904}"/>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imes New Roman"/>
                </w:rPr>
                <w:t>二、机构设置</w:t>
              </w:r>
            </w:sdtContent>
          </w:sdt>
          <w:r>
            <w:tab/>
          </w:r>
          <w:bookmarkStart w:id="17" w:name="_Toc24006_WPSOffice_Level2Page"/>
          <w:r>
            <w:t>5</w:t>
          </w:r>
          <w:bookmarkEnd w:id="17"/>
          <w:r>
            <w:fldChar w:fldCharType="end"/>
          </w:r>
        </w:p>
        <w:p>
          <w:pPr>
            <w:pStyle w:val="38"/>
            <w:tabs>
              <w:tab w:val="right" w:leader="dot" w:pos="8306"/>
            </w:tabs>
          </w:pPr>
          <w:r>
            <w:fldChar w:fldCharType="begin"/>
          </w:r>
          <w:r>
            <w:instrText xml:space="preserve"> HYPERLINK \l _Toc32767_WPSOffice_Level1 </w:instrText>
          </w:r>
          <w:r>
            <w:fldChar w:fldCharType="separate"/>
          </w:r>
          <w:sdt>
            <w:sdtPr>
              <w:rPr>
                <w:rFonts w:ascii="Times New Roman" w:hAnsi="Times New Roman" w:eastAsia="宋体" w:cs="Times New Roman"/>
                <w:kern w:val="2"/>
                <w:sz w:val="21"/>
                <w:szCs w:val="24"/>
                <w:lang w:val="en-US" w:eastAsia="zh-CN" w:bidi="ar-SA"/>
              </w:rPr>
              <w:id w:val="147465785"/>
              <w:placeholder>
                <w:docPart w:val="{d80ce9b3-d19c-4450-8799-1f825140f47a}"/>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imes New Roman"/>
                </w:rPr>
                <w:t xml:space="preserve">第二部分 </w:t>
              </w:r>
              <w:r>
                <w:rPr>
                  <w:rFonts w:ascii="黑体" w:hAnsi="黑体" w:eastAsia="黑体" w:cs="Times New Roman"/>
                </w:rPr>
                <w:t xml:space="preserve"> 202</w:t>
              </w:r>
              <w:r>
                <w:rPr>
                  <w:rFonts w:hint="eastAsia" w:ascii="黑体" w:hAnsi="黑体" w:eastAsia="黑体" w:cs="Times New Roman"/>
                </w:rPr>
                <w:t>2年度部门决算情况说明</w:t>
              </w:r>
            </w:sdtContent>
          </w:sdt>
          <w:r>
            <w:tab/>
          </w:r>
          <w:bookmarkStart w:id="18" w:name="_Toc32767_WPSOffice_Level1Page"/>
          <w:r>
            <w:t>5</w:t>
          </w:r>
          <w:bookmarkEnd w:id="18"/>
          <w:r>
            <w:fldChar w:fldCharType="end"/>
          </w:r>
        </w:p>
        <w:p>
          <w:pPr>
            <w:pStyle w:val="39"/>
            <w:tabs>
              <w:tab w:val="right" w:leader="dot" w:pos="8306"/>
            </w:tabs>
          </w:pPr>
          <w:r>
            <w:fldChar w:fldCharType="begin"/>
          </w:r>
          <w:r>
            <w:instrText xml:space="preserve"> HYPERLINK \l _Toc32398_WPSOffice_Level2 </w:instrText>
          </w:r>
          <w:r>
            <w:fldChar w:fldCharType="separate"/>
          </w:r>
          <w:sdt>
            <w:sdtPr>
              <w:rPr>
                <w:rFonts w:ascii="Times New Roman" w:hAnsi="Times New Roman" w:eastAsia="宋体" w:cs="Times New Roman"/>
                <w:kern w:val="2"/>
                <w:sz w:val="21"/>
                <w:szCs w:val="24"/>
                <w:lang w:val="en-US" w:eastAsia="zh-CN" w:bidi="ar-SA"/>
              </w:rPr>
              <w:id w:val="147465785"/>
              <w:placeholder>
                <w:docPart w:val="{5846f14e-796f-466d-8bfa-d5e25897dfa0}"/>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imes New Roman"/>
                </w:rPr>
                <w:t>一、收入支出决算总体情况说明</w:t>
              </w:r>
            </w:sdtContent>
          </w:sdt>
          <w:r>
            <w:tab/>
          </w:r>
          <w:bookmarkStart w:id="19" w:name="_Toc32398_WPSOffice_Level2Page"/>
          <w:r>
            <w:t>5</w:t>
          </w:r>
          <w:bookmarkEnd w:id="19"/>
          <w:r>
            <w:fldChar w:fldCharType="end"/>
          </w:r>
        </w:p>
        <w:p>
          <w:pPr>
            <w:pStyle w:val="39"/>
            <w:tabs>
              <w:tab w:val="right" w:leader="dot" w:pos="8306"/>
            </w:tabs>
          </w:pPr>
          <w:r>
            <w:fldChar w:fldCharType="begin"/>
          </w:r>
          <w:r>
            <w:instrText xml:space="preserve"> HYPERLINK \l _Toc3982_WPSOffice_Level2 </w:instrText>
          </w:r>
          <w:r>
            <w:fldChar w:fldCharType="separate"/>
          </w:r>
          <w:sdt>
            <w:sdtPr>
              <w:rPr>
                <w:rFonts w:ascii="Times New Roman" w:hAnsi="Times New Roman" w:eastAsia="宋体" w:cs="Times New Roman"/>
                <w:kern w:val="2"/>
                <w:sz w:val="21"/>
                <w:szCs w:val="24"/>
                <w:lang w:val="en-US" w:eastAsia="zh-CN" w:bidi="ar-SA"/>
              </w:rPr>
              <w:id w:val="147465785"/>
              <w:placeholder>
                <w:docPart w:val="{16c90cda-8778-43ab-97d3-28cc4d1ba3b9}"/>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imes New Roman"/>
                </w:rPr>
                <w:t>二、收入决算情况说明</w:t>
              </w:r>
            </w:sdtContent>
          </w:sdt>
          <w:r>
            <w:tab/>
          </w:r>
          <w:bookmarkStart w:id="20" w:name="_Toc3982_WPSOffice_Level2Page"/>
          <w:r>
            <w:t>6</w:t>
          </w:r>
          <w:bookmarkEnd w:id="20"/>
          <w:r>
            <w:fldChar w:fldCharType="end"/>
          </w:r>
        </w:p>
        <w:p>
          <w:pPr>
            <w:pStyle w:val="39"/>
            <w:tabs>
              <w:tab w:val="right" w:leader="dot" w:pos="8306"/>
            </w:tabs>
          </w:pPr>
          <w:r>
            <w:fldChar w:fldCharType="begin"/>
          </w:r>
          <w:r>
            <w:instrText xml:space="preserve"> HYPERLINK \l _Toc23921_WPSOffice_Level2 </w:instrText>
          </w:r>
          <w:r>
            <w:fldChar w:fldCharType="separate"/>
          </w:r>
          <w:sdt>
            <w:sdtPr>
              <w:rPr>
                <w:rFonts w:ascii="Times New Roman" w:hAnsi="Times New Roman" w:eastAsia="宋体" w:cs="Times New Roman"/>
                <w:kern w:val="2"/>
                <w:sz w:val="21"/>
                <w:szCs w:val="24"/>
                <w:lang w:val="en-US" w:eastAsia="zh-CN" w:bidi="ar-SA"/>
              </w:rPr>
              <w:id w:val="147465785"/>
              <w:placeholder>
                <w:docPart w:val="{254c5338-80e8-416d-b638-f8f48756816d}"/>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imes New Roman"/>
                </w:rPr>
                <w:t>三、支出决算情况说明</w:t>
              </w:r>
            </w:sdtContent>
          </w:sdt>
          <w:r>
            <w:tab/>
          </w:r>
          <w:bookmarkStart w:id="21" w:name="_Toc23921_WPSOffice_Level2Page"/>
          <w:r>
            <w:t>7</w:t>
          </w:r>
          <w:bookmarkEnd w:id="21"/>
          <w:r>
            <w:fldChar w:fldCharType="end"/>
          </w:r>
        </w:p>
        <w:p>
          <w:pPr>
            <w:pStyle w:val="39"/>
            <w:tabs>
              <w:tab w:val="right" w:leader="dot" w:pos="8306"/>
            </w:tabs>
          </w:pPr>
          <w:r>
            <w:fldChar w:fldCharType="begin"/>
          </w:r>
          <w:r>
            <w:instrText xml:space="preserve"> HYPERLINK \l _Toc8275_WPSOffice_Level2 </w:instrText>
          </w:r>
          <w:r>
            <w:fldChar w:fldCharType="separate"/>
          </w:r>
          <w:sdt>
            <w:sdtPr>
              <w:rPr>
                <w:rFonts w:ascii="Times New Roman" w:hAnsi="Times New Roman" w:eastAsia="宋体" w:cs="Times New Roman"/>
                <w:kern w:val="2"/>
                <w:sz w:val="21"/>
                <w:szCs w:val="24"/>
                <w:lang w:val="en-US" w:eastAsia="zh-CN" w:bidi="ar-SA"/>
              </w:rPr>
              <w:id w:val="147465785"/>
              <w:placeholder>
                <w:docPart w:val="{7765f8b2-918c-4c72-9231-586c16cfb4fb}"/>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imes New Roman"/>
                </w:rPr>
                <w:t>四、财政拨款收入支出决算总体情况说明</w:t>
              </w:r>
            </w:sdtContent>
          </w:sdt>
          <w:r>
            <w:tab/>
          </w:r>
          <w:bookmarkStart w:id="22" w:name="_Toc8275_WPSOffice_Level2Page"/>
          <w:r>
            <w:t>8</w:t>
          </w:r>
          <w:bookmarkEnd w:id="22"/>
          <w:r>
            <w:fldChar w:fldCharType="end"/>
          </w:r>
        </w:p>
        <w:p>
          <w:pPr>
            <w:pStyle w:val="39"/>
            <w:tabs>
              <w:tab w:val="right" w:leader="dot" w:pos="8306"/>
            </w:tabs>
          </w:pPr>
          <w:r>
            <w:fldChar w:fldCharType="begin"/>
          </w:r>
          <w:r>
            <w:instrText xml:space="preserve"> HYPERLINK \l _Toc1150_WPSOffice_Level2 </w:instrText>
          </w:r>
          <w:r>
            <w:fldChar w:fldCharType="separate"/>
          </w:r>
          <w:sdt>
            <w:sdtPr>
              <w:rPr>
                <w:rFonts w:ascii="Times New Roman" w:hAnsi="Times New Roman" w:eastAsia="宋体" w:cs="Times New Roman"/>
                <w:kern w:val="2"/>
                <w:sz w:val="21"/>
                <w:szCs w:val="24"/>
                <w:lang w:val="en-US" w:eastAsia="zh-CN" w:bidi="ar-SA"/>
              </w:rPr>
              <w:id w:val="147465785"/>
              <w:placeholder>
                <w:docPart w:val="{1ccfc195-19c6-4bad-9c12-4f1f07af6f02}"/>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imes New Roman"/>
                </w:rPr>
                <w:t>五、一般公共预算财政拨款支出决算情况说明</w:t>
              </w:r>
            </w:sdtContent>
          </w:sdt>
          <w:r>
            <w:tab/>
          </w:r>
          <w:bookmarkStart w:id="23" w:name="_Toc1150_WPSOffice_Level2Page"/>
          <w:r>
            <w:t>8</w:t>
          </w:r>
          <w:bookmarkEnd w:id="23"/>
          <w:r>
            <w:fldChar w:fldCharType="end"/>
          </w:r>
        </w:p>
        <w:p>
          <w:pPr>
            <w:pStyle w:val="40"/>
            <w:tabs>
              <w:tab w:val="right" w:leader="dot" w:pos="8306"/>
            </w:tabs>
          </w:pPr>
          <w:r>
            <w:fldChar w:fldCharType="begin"/>
          </w:r>
          <w:r>
            <w:instrText xml:space="preserve"> HYPERLINK \l _Toc32398_WPSOffice_Level3 </w:instrText>
          </w:r>
          <w:r>
            <w:fldChar w:fldCharType="separate"/>
          </w:r>
          <w:sdt>
            <w:sdtPr>
              <w:rPr>
                <w:rFonts w:ascii="Times New Roman" w:hAnsi="Times New Roman" w:eastAsia="宋体" w:cs="Times New Roman"/>
                <w:kern w:val="2"/>
                <w:sz w:val="21"/>
                <w:szCs w:val="24"/>
                <w:lang w:val="en-US" w:eastAsia="zh-CN" w:bidi="ar-SA"/>
              </w:rPr>
              <w:id w:val="147465785"/>
              <w:placeholder>
                <w:docPart w:val="{72689e54-c6e3-45ca-be03-b2fb1223de54}"/>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imes New Roman"/>
                </w:rPr>
                <w:t>（一）一般公共预算财政拨款支出决算总体情况</w:t>
              </w:r>
            </w:sdtContent>
          </w:sdt>
          <w:r>
            <w:tab/>
          </w:r>
          <w:bookmarkStart w:id="24" w:name="_Toc32398_WPSOffice_Level3Page"/>
          <w:r>
            <w:t>8</w:t>
          </w:r>
          <w:bookmarkEnd w:id="24"/>
          <w:r>
            <w:fldChar w:fldCharType="end"/>
          </w:r>
        </w:p>
        <w:p>
          <w:pPr>
            <w:pStyle w:val="40"/>
            <w:tabs>
              <w:tab w:val="right" w:leader="dot" w:pos="8306"/>
            </w:tabs>
          </w:pPr>
          <w:r>
            <w:fldChar w:fldCharType="begin"/>
          </w:r>
          <w:r>
            <w:instrText xml:space="preserve"> HYPERLINK \l _Toc3982_WPSOffice_Level3 </w:instrText>
          </w:r>
          <w:r>
            <w:fldChar w:fldCharType="separate"/>
          </w:r>
          <w:sdt>
            <w:sdtPr>
              <w:rPr>
                <w:rFonts w:ascii="Times New Roman" w:hAnsi="Times New Roman" w:eastAsia="宋体" w:cs="Times New Roman"/>
                <w:kern w:val="2"/>
                <w:sz w:val="21"/>
                <w:szCs w:val="24"/>
                <w:lang w:val="en-US" w:eastAsia="zh-CN" w:bidi="ar-SA"/>
              </w:rPr>
              <w:id w:val="147465785"/>
              <w:placeholder>
                <w:docPart w:val="{cd7a4604-c311-4691-bc65-65088b4b7451}"/>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imes New Roman"/>
                </w:rPr>
                <w:t>（二）一般公共预算财政拨款支出决算结构情况</w:t>
              </w:r>
            </w:sdtContent>
          </w:sdt>
          <w:r>
            <w:tab/>
          </w:r>
          <w:bookmarkStart w:id="25" w:name="_Toc3982_WPSOffice_Level3Page"/>
          <w:r>
            <w:t>9</w:t>
          </w:r>
          <w:bookmarkEnd w:id="25"/>
          <w:r>
            <w:fldChar w:fldCharType="end"/>
          </w:r>
        </w:p>
        <w:p>
          <w:pPr>
            <w:pStyle w:val="40"/>
            <w:tabs>
              <w:tab w:val="right" w:leader="dot" w:pos="8306"/>
            </w:tabs>
          </w:pPr>
          <w:r>
            <w:fldChar w:fldCharType="begin"/>
          </w:r>
          <w:r>
            <w:instrText xml:space="preserve"> HYPERLINK \l _Toc23921_WPSOffice_Level3 </w:instrText>
          </w:r>
          <w:r>
            <w:fldChar w:fldCharType="separate"/>
          </w:r>
          <w:sdt>
            <w:sdtPr>
              <w:rPr>
                <w:rFonts w:ascii="Times New Roman" w:hAnsi="Times New Roman" w:eastAsia="宋体" w:cs="Times New Roman"/>
                <w:kern w:val="2"/>
                <w:sz w:val="21"/>
                <w:szCs w:val="24"/>
                <w:lang w:val="en-US" w:eastAsia="zh-CN" w:bidi="ar-SA"/>
              </w:rPr>
              <w:id w:val="147465785"/>
              <w:placeholder>
                <w:docPart w:val="{ca6e4630-75b6-4e8b-84ef-123bcc104ef8}"/>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imes New Roman"/>
                </w:rPr>
                <w:t>（三）一般公共预算财政拨款支出决算具体情况</w:t>
              </w:r>
            </w:sdtContent>
          </w:sdt>
          <w:r>
            <w:tab/>
          </w:r>
          <w:bookmarkStart w:id="26" w:name="_Toc23921_WPSOffice_Level3Page"/>
          <w:r>
            <w:t>10</w:t>
          </w:r>
          <w:bookmarkEnd w:id="26"/>
          <w:r>
            <w:fldChar w:fldCharType="end"/>
          </w:r>
        </w:p>
        <w:p>
          <w:pPr>
            <w:pStyle w:val="39"/>
            <w:tabs>
              <w:tab w:val="right" w:leader="dot" w:pos="8306"/>
            </w:tabs>
          </w:pPr>
          <w:r>
            <w:fldChar w:fldCharType="begin"/>
          </w:r>
          <w:r>
            <w:instrText xml:space="preserve"> HYPERLINK \l _Toc31285_WPSOffice_Level2 </w:instrText>
          </w:r>
          <w:r>
            <w:fldChar w:fldCharType="separate"/>
          </w:r>
          <w:sdt>
            <w:sdtPr>
              <w:rPr>
                <w:rFonts w:ascii="Times New Roman" w:hAnsi="Times New Roman" w:eastAsia="宋体" w:cs="Times New Roman"/>
                <w:kern w:val="2"/>
                <w:sz w:val="21"/>
                <w:szCs w:val="24"/>
                <w:lang w:val="en-US" w:eastAsia="zh-CN" w:bidi="ar-SA"/>
              </w:rPr>
              <w:id w:val="147465785"/>
              <w:placeholder>
                <w:docPart w:val="{d5e6e59d-4e71-4ebb-b901-877e1d2701a1}"/>
              </w:placeholder>
            </w:sdtPr>
            <w:sdtEndPr>
              <w:rPr>
                <w:rFonts w:ascii="Times New Roman" w:hAnsi="Times New Roman" w:eastAsia="宋体" w:cs="Times New Roman"/>
                <w:kern w:val="2"/>
                <w:sz w:val="21"/>
                <w:szCs w:val="24"/>
                <w:lang w:val="en-US" w:eastAsia="zh-CN" w:bidi="ar-SA"/>
              </w:rPr>
            </w:sdtEndPr>
            <w:sdtContent>
              <w:r>
                <w:rPr>
                  <w:rFonts w:hint="eastAsia" w:ascii="黑体" w:hAnsi="Times New Roman" w:eastAsia="黑体" w:cs="Times New Roman"/>
                </w:rPr>
                <w:t>六、</w:t>
              </w:r>
              <w:r>
                <w:rPr>
                  <w:rFonts w:hint="eastAsia" w:ascii="黑体" w:hAnsi="黑体" w:eastAsia="黑体" w:cs="Times New Roman"/>
                </w:rPr>
                <w:t>一般公共预算财政拨款基本支出决算情况说明</w:t>
              </w:r>
            </w:sdtContent>
          </w:sdt>
          <w:r>
            <w:tab/>
          </w:r>
          <w:bookmarkStart w:id="27" w:name="_Toc31285_WPSOffice_Level2Page"/>
          <w:r>
            <w:t>11</w:t>
          </w:r>
          <w:bookmarkEnd w:id="27"/>
          <w:r>
            <w:fldChar w:fldCharType="end"/>
          </w:r>
        </w:p>
        <w:p>
          <w:pPr>
            <w:pStyle w:val="39"/>
            <w:tabs>
              <w:tab w:val="right" w:leader="dot" w:pos="8306"/>
            </w:tabs>
          </w:pPr>
          <w:r>
            <w:fldChar w:fldCharType="begin"/>
          </w:r>
          <w:r>
            <w:instrText xml:space="preserve"> HYPERLINK \l _Toc30807_WPSOffice_Level2 </w:instrText>
          </w:r>
          <w:r>
            <w:fldChar w:fldCharType="separate"/>
          </w:r>
          <w:sdt>
            <w:sdtPr>
              <w:rPr>
                <w:rFonts w:ascii="Times New Roman" w:hAnsi="Times New Roman" w:eastAsia="宋体" w:cs="Times New Roman"/>
                <w:kern w:val="2"/>
                <w:sz w:val="21"/>
                <w:szCs w:val="24"/>
                <w:lang w:val="en-US" w:eastAsia="zh-CN" w:bidi="ar-SA"/>
              </w:rPr>
              <w:id w:val="147465785"/>
              <w:placeholder>
                <w:docPart w:val="{3c150b71-5b55-44d4-9d21-b838a23fbba8}"/>
              </w:placeholder>
            </w:sdtPr>
            <w:sdtEndPr>
              <w:rPr>
                <w:rFonts w:ascii="Times New Roman" w:hAnsi="Times New Roman" w:eastAsia="宋体" w:cs="Times New Roman"/>
                <w:kern w:val="2"/>
                <w:sz w:val="21"/>
                <w:szCs w:val="24"/>
                <w:lang w:val="en-US" w:eastAsia="zh-CN" w:bidi="ar-SA"/>
              </w:rPr>
            </w:sdtEndPr>
            <w:sdtContent>
              <w:r>
                <w:rPr>
                  <w:rFonts w:hint="eastAsia" w:ascii="黑体" w:hAnsi="Times New Roman" w:eastAsia="黑体" w:cs="Times New Roman"/>
                </w:rPr>
                <w:t>七、</w:t>
              </w:r>
              <w:r>
                <w:rPr>
                  <w:rFonts w:hint="eastAsia" w:ascii="黑体" w:hAnsi="黑体" w:eastAsia="黑体" w:cs="Times New Roman"/>
                </w:rPr>
                <w:t>“三公”经费财政拨款支出决算情况说明</w:t>
              </w:r>
            </w:sdtContent>
          </w:sdt>
          <w:r>
            <w:tab/>
          </w:r>
          <w:bookmarkStart w:id="28" w:name="_Toc30807_WPSOffice_Level2Page"/>
          <w:r>
            <w:t>12</w:t>
          </w:r>
          <w:bookmarkEnd w:id="28"/>
          <w:r>
            <w:fldChar w:fldCharType="end"/>
          </w:r>
        </w:p>
        <w:p>
          <w:pPr>
            <w:pStyle w:val="40"/>
            <w:tabs>
              <w:tab w:val="right" w:leader="dot" w:pos="8306"/>
            </w:tabs>
          </w:pPr>
          <w:r>
            <w:fldChar w:fldCharType="begin"/>
          </w:r>
          <w:r>
            <w:instrText xml:space="preserve"> HYPERLINK \l _Toc8275_WPSOffice_Level3 </w:instrText>
          </w:r>
          <w:r>
            <w:fldChar w:fldCharType="separate"/>
          </w:r>
          <w:sdt>
            <w:sdtPr>
              <w:rPr>
                <w:rFonts w:ascii="Times New Roman" w:hAnsi="Times New Roman" w:eastAsia="宋体" w:cs="Times New Roman"/>
                <w:kern w:val="2"/>
                <w:sz w:val="21"/>
                <w:szCs w:val="24"/>
                <w:lang w:val="en-US" w:eastAsia="zh-CN" w:bidi="ar-SA"/>
              </w:rPr>
              <w:id w:val="147465785"/>
              <w:placeholder>
                <w:docPart w:val="{0b649568-32f9-4553-a6e6-64d2925f43d8}"/>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imes New Roman"/>
                </w:rPr>
                <w:t>（一）“三公”经费财政拨款支出决算总体情况说明</w:t>
              </w:r>
            </w:sdtContent>
          </w:sdt>
          <w:r>
            <w:tab/>
          </w:r>
          <w:bookmarkStart w:id="29" w:name="_Toc8275_WPSOffice_Level3Page"/>
          <w:r>
            <w:t>12</w:t>
          </w:r>
          <w:bookmarkEnd w:id="29"/>
          <w:r>
            <w:fldChar w:fldCharType="end"/>
          </w:r>
        </w:p>
        <w:p>
          <w:pPr>
            <w:pStyle w:val="40"/>
            <w:tabs>
              <w:tab w:val="right" w:leader="dot" w:pos="8306"/>
            </w:tabs>
          </w:pPr>
          <w:r>
            <w:fldChar w:fldCharType="begin"/>
          </w:r>
          <w:r>
            <w:instrText xml:space="preserve"> HYPERLINK \l _Toc1150_WPSOffice_Level3 </w:instrText>
          </w:r>
          <w:r>
            <w:fldChar w:fldCharType="separate"/>
          </w:r>
          <w:sdt>
            <w:sdtPr>
              <w:rPr>
                <w:rFonts w:ascii="Times New Roman" w:hAnsi="Times New Roman" w:eastAsia="宋体" w:cs="Times New Roman"/>
                <w:kern w:val="2"/>
                <w:sz w:val="21"/>
                <w:szCs w:val="24"/>
                <w:lang w:val="en-US" w:eastAsia="zh-CN" w:bidi="ar-SA"/>
              </w:rPr>
              <w:id w:val="147465785"/>
              <w:placeholder>
                <w:docPart w:val="{0d2b1585-0d3e-4e78-90a6-1cff904291a4}"/>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imes New Roman"/>
                </w:rPr>
                <w:t>（二）“三公”经费财政拨款支出决算具体情况说明</w:t>
              </w:r>
            </w:sdtContent>
          </w:sdt>
          <w:r>
            <w:tab/>
          </w:r>
          <w:bookmarkStart w:id="30" w:name="_Toc1150_WPSOffice_Level3Page"/>
          <w:r>
            <w:t>12</w:t>
          </w:r>
          <w:bookmarkEnd w:id="30"/>
          <w:r>
            <w:fldChar w:fldCharType="end"/>
          </w:r>
        </w:p>
        <w:p>
          <w:pPr>
            <w:pStyle w:val="39"/>
            <w:tabs>
              <w:tab w:val="right" w:leader="dot" w:pos="8306"/>
            </w:tabs>
          </w:pPr>
          <w:r>
            <w:fldChar w:fldCharType="begin"/>
          </w:r>
          <w:r>
            <w:instrText xml:space="preserve"> HYPERLINK \l _Toc20048_WPSOffice_Level2 </w:instrText>
          </w:r>
          <w:r>
            <w:fldChar w:fldCharType="separate"/>
          </w:r>
          <w:sdt>
            <w:sdtPr>
              <w:rPr>
                <w:rFonts w:ascii="Times New Roman" w:hAnsi="Times New Roman" w:eastAsia="宋体" w:cs="Times New Roman"/>
                <w:kern w:val="2"/>
                <w:sz w:val="21"/>
                <w:szCs w:val="24"/>
                <w:lang w:val="en-US" w:eastAsia="zh-CN" w:bidi="ar-SA"/>
              </w:rPr>
              <w:id w:val="147465785"/>
              <w:placeholder>
                <w:docPart w:val="{e86167f4-9f29-4af8-87f9-d3aec08ae802}"/>
              </w:placeholder>
            </w:sdtPr>
            <w:sdtEndPr>
              <w:rPr>
                <w:rFonts w:ascii="Times New Roman" w:hAnsi="Times New Roman" w:eastAsia="宋体" w:cs="Times New Roman"/>
                <w:kern w:val="2"/>
                <w:sz w:val="21"/>
                <w:szCs w:val="24"/>
                <w:lang w:val="en-US" w:eastAsia="zh-CN" w:bidi="ar-SA"/>
              </w:rPr>
            </w:sdtEndPr>
            <w:sdtContent>
              <w:r>
                <w:rPr>
                  <w:rFonts w:hint="eastAsia" w:ascii="黑体" w:hAnsi="Times New Roman" w:eastAsia="黑体" w:cs="Times New Roman"/>
                </w:rPr>
                <w:t>八、</w:t>
              </w:r>
              <w:r>
                <w:rPr>
                  <w:rFonts w:hint="eastAsia" w:ascii="黑体" w:hAnsi="黑体" w:eastAsia="黑体" w:cs="Times New Roman"/>
                </w:rPr>
                <w:t>政府性基金预算支出决算情况说明</w:t>
              </w:r>
            </w:sdtContent>
          </w:sdt>
          <w:r>
            <w:tab/>
          </w:r>
          <w:bookmarkStart w:id="31" w:name="_Toc20048_WPSOffice_Level2Page"/>
          <w:r>
            <w:t>13</w:t>
          </w:r>
          <w:bookmarkEnd w:id="31"/>
          <w:r>
            <w:fldChar w:fldCharType="end"/>
          </w:r>
        </w:p>
        <w:p>
          <w:pPr>
            <w:pStyle w:val="39"/>
            <w:tabs>
              <w:tab w:val="right" w:leader="dot" w:pos="8306"/>
            </w:tabs>
          </w:pPr>
          <w:r>
            <w:fldChar w:fldCharType="begin"/>
          </w:r>
          <w:r>
            <w:instrText xml:space="preserve"> HYPERLINK \l _Toc20666_WPSOffice_Level2 </w:instrText>
          </w:r>
          <w:r>
            <w:fldChar w:fldCharType="separate"/>
          </w:r>
          <w:sdt>
            <w:sdtPr>
              <w:rPr>
                <w:rFonts w:ascii="Times New Roman" w:hAnsi="Times New Roman" w:eastAsia="宋体" w:cs="Times New Roman"/>
                <w:kern w:val="2"/>
                <w:sz w:val="21"/>
                <w:szCs w:val="24"/>
                <w:lang w:val="en-US" w:eastAsia="zh-CN" w:bidi="ar-SA"/>
              </w:rPr>
              <w:id w:val="147465785"/>
              <w:placeholder>
                <w:docPart w:val="{9c5193dd-1415-40d4-8964-d764552cd828}"/>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imes New Roman"/>
                </w:rPr>
                <w:t>九、国有资本经营预算支出决算情况说明</w:t>
              </w:r>
            </w:sdtContent>
          </w:sdt>
          <w:r>
            <w:tab/>
          </w:r>
          <w:bookmarkStart w:id="32" w:name="_Toc20666_WPSOffice_Level2Page"/>
          <w:r>
            <w:t>13</w:t>
          </w:r>
          <w:bookmarkEnd w:id="32"/>
          <w:r>
            <w:fldChar w:fldCharType="end"/>
          </w:r>
        </w:p>
        <w:p>
          <w:pPr>
            <w:pStyle w:val="39"/>
            <w:tabs>
              <w:tab w:val="right" w:leader="dot" w:pos="8306"/>
            </w:tabs>
          </w:pPr>
          <w:r>
            <w:fldChar w:fldCharType="begin"/>
          </w:r>
          <w:r>
            <w:instrText xml:space="preserve"> HYPERLINK \l _Toc7216_WPSOffice_Level2 </w:instrText>
          </w:r>
          <w:r>
            <w:fldChar w:fldCharType="separate"/>
          </w:r>
          <w:sdt>
            <w:sdtPr>
              <w:rPr>
                <w:rFonts w:ascii="Times New Roman" w:hAnsi="Times New Roman" w:eastAsia="宋体" w:cs="Times New Roman"/>
                <w:kern w:val="2"/>
                <w:sz w:val="21"/>
                <w:szCs w:val="24"/>
                <w:lang w:val="en-US" w:eastAsia="zh-CN" w:bidi="ar-SA"/>
              </w:rPr>
              <w:id w:val="147465785"/>
              <w:placeholder>
                <w:docPart w:val="{e2ce8e5d-fb10-4e5c-b1cb-06e92ff547bc}"/>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imes New Roman"/>
                </w:rPr>
                <w:t>十、其他重要事项的情况说明</w:t>
              </w:r>
            </w:sdtContent>
          </w:sdt>
          <w:r>
            <w:tab/>
          </w:r>
          <w:bookmarkStart w:id="33" w:name="_Toc7216_WPSOffice_Level2Page"/>
          <w:r>
            <w:t>13</w:t>
          </w:r>
          <w:bookmarkEnd w:id="33"/>
          <w:r>
            <w:fldChar w:fldCharType="end"/>
          </w:r>
        </w:p>
        <w:p>
          <w:pPr>
            <w:pStyle w:val="40"/>
            <w:tabs>
              <w:tab w:val="right" w:leader="dot" w:pos="8306"/>
            </w:tabs>
          </w:pPr>
          <w:r>
            <w:fldChar w:fldCharType="begin"/>
          </w:r>
          <w:r>
            <w:instrText xml:space="preserve"> HYPERLINK \l _Toc31285_WPSOffice_Level3 </w:instrText>
          </w:r>
          <w:r>
            <w:fldChar w:fldCharType="separate"/>
          </w:r>
          <w:sdt>
            <w:sdtPr>
              <w:rPr>
                <w:rFonts w:ascii="Times New Roman" w:hAnsi="Times New Roman" w:eastAsia="宋体" w:cs="Times New Roman"/>
                <w:kern w:val="2"/>
                <w:sz w:val="21"/>
                <w:szCs w:val="24"/>
                <w:lang w:val="en-US" w:eastAsia="zh-CN" w:bidi="ar-SA"/>
              </w:rPr>
              <w:id w:val="147465785"/>
              <w:placeholder>
                <w:docPart w:val="{aefc6edc-9f1a-4b64-963d-4705b99b0c44}"/>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imes New Roman"/>
                </w:rPr>
                <w:t>（一）机关运行经费支出情况</w:t>
              </w:r>
            </w:sdtContent>
          </w:sdt>
          <w:r>
            <w:tab/>
          </w:r>
          <w:bookmarkStart w:id="34" w:name="_Toc31285_WPSOffice_Level3Page"/>
          <w:r>
            <w:t>13</w:t>
          </w:r>
          <w:bookmarkEnd w:id="34"/>
          <w:r>
            <w:fldChar w:fldCharType="end"/>
          </w:r>
        </w:p>
        <w:p>
          <w:pPr>
            <w:pStyle w:val="40"/>
            <w:tabs>
              <w:tab w:val="right" w:leader="dot" w:pos="8306"/>
            </w:tabs>
          </w:pPr>
          <w:r>
            <w:fldChar w:fldCharType="begin"/>
          </w:r>
          <w:r>
            <w:instrText xml:space="preserve"> HYPERLINK \l _Toc30807_WPSOffice_Level3 </w:instrText>
          </w:r>
          <w:r>
            <w:fldChar w:fldCharType="separate"/>
          </w:r>
          <w:sdt>
            <w:sdtPr>
              <w:rPr>
                <w:rFonts w:ascii="Times New Roman" w:hAnsi="Times New Roman" w:eastAsia="宋体" w:cs="Times New Roman"/>
                <w:kern w:val="2"/>
                <w:sz w:val="21"/>
                <w:szCs w:val="24"/>
                <w:lang w:val="en-US" w:eastAsia="zh-CN" w:bidi="ar-SA"/>
              </w:rPr>
              <w:id w:val="147465785"/>
              <w:placeholder>
                <w:docPart w:val="{a6e0eb3f-8dba-4db7-9450-6438d6fbed06}"/>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imes New Roman"/>
                </w:rPr>
                <w:t>（二）政府采购支出情况</w:t>
              </w:r>
            </w:sdtContent>
          </w:sdt>
          <w:r>
            <w:tab/>
          </w:r>
          <w:bookmarkStart w:id="35" w:name="_Toc30807_WPSOffice_Level3Page"/>
          <w:r>
            <w:t>13</w:t>
          </w:r>
          <w:bookmarkEnd w:id="35"/>
          <w:r>
            <w:fldChar w:fldCharType="end"/>
          </w:r>
        </w:p>
        <w:p>
          <w:pPr>
            <w:pStyle w:val="40"/>
            <w:tabs>
              <w:tab w:val="right" w:leader="dot" w:pos="8306"/>
            </w:tabs>
          </w:pPr>
          <w:r>
            <w:fldChar w:fldCharType="begin"/>
          </w:r>
          <w:r>
            <w:instrText xml:space="preserve"> HYPERLINK \l _Toc20048_WPSOffice_Level3 </w:instrText>
          </w:r>
          <w:r>
            <w:fldChar w:fldCharType="separate"/>
          </w:r>
          <w:sdt>
            <w:sdtPr>
              <w:rPr>
                <w:rFonts w:ascii="Times New Roman" w:hAnsi="Times New Roman" w:eastAsia="宋体" w:cs="Times New Roman"/>
                <w:kern w:val="2"/>
                <w:sz w:val="21"/>
                <w:szCs w:val="24"/>
                <w:lang w:val="en-US" w:eastAsia="zh-CN" w:bidi="ar-SA"/>
              </w:rPr>
              <w:id w:val="147465785"/>
              <w:placeholder>
                <w:docPart w:val="{f243d341-e205-43d6-b225-acf8dd2501c8}"/>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imes New Roman"/>
                </w:rPr>
                <w:t>（三）国有资产占有使用情况</w:t>
              </w:r>
            </w:sdtContent>
          </w:sdt>
          <w:r>
            <w:tab/>
          </w:r>
          <w:bookmarkStart w:id="36" w:name="_Toc20048_WPSOffice_Level3Page"/>
          <w:r>
            <w:t>13</w:t>
          </w:r>
          <w:bookmarkEnd w:id="36"/>
          <w:r>
            <w:fldChar w:fldCharType="end"/>
          </w:r>
        </w:p>
        <w:p>
          <w:pPr>
            <w:pStyle w:val="40"/>
            <w:tabs>
              <w:tab w:val="right" w:leader="dot" w:pos="8306"/>
            </w:tabs>
          </w:pPr>
          <w:r>
            <w:fldChar w:fldCharType="begin"/>
          </w:r>
          <w:r>
            <w:instrText xml:space="preserve"> HYPERLINK \l _Toc20666_WPSOffice_Level3 </w:instrText>
          </w:r>
          <w:r>
            <w:fldChar w:fldCharType="separate"/>
          </w:r>
          <w:sdt>
            <w:sdtPr>
              <w:rPr>
                <w:rFonts w:ascii="Times New Roman" w:hAnsi="Times New Roman" w:eastAsia="宋体" w:cs="Times New Roman"/>
                <w:kern w:val="2"/>
                <w:sz w:val="21"/>
                <w:szCs w:val="24"/>
                <w:lang w:val="en-US" w:eastAsia="zh-CN" w:bidi="ar-SA"/>
              </w:rPr>
              <w:id w:val="147465785"/>
              <w:placeholder>
                <w:docPart w:val="{e1adc3cc-174e-4f74-81c8-a4c6d3f041a8}"/>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imes New Roman"/>
                </w:rPr>
                <w:t>（四）预算绩效管理情况。</w:t>
              </w:r>
            </w:sdtContent>
          </w:sdt>
          <w:r>
            <w:tab/>
          </w:r>
          <w:bookmarkStart w:id="37" w:name="_Toc20666_WPSOffice_Level3Page"/>
          <w:r>
            <w:t>14</w:t>
          </w:r>
          <w:bookmarkEnd w:id="37"/>
          <w:r>
            <w:fldChar w:fldCharType="end"/>
          </w:r>
        </w:p>
        <w:p>
          <w:pPr>
            <w:pStyle w:val="38"/>
            <w:tabs>
              <w:tab w:val="right" w:leader="dot" w:pos="8306"/>
            </w:tabs>
          </w:pPr>
          <w:r>
            <w:fldChar w:fldCharType="begin"/>
          </w:r>
          <w:r>
            <w:instrText xml:space="preserve"> HYPERLINK \l _Toc24006_WPSOffice_Level1 </w:instrText>
          </w:r>
          <w:r>
            <w:fldChar w:fldCharType="separate"/>
          </w:r>
          <w:sdt>
            <w:sdtPr>
              <w:rPr>
                <w:rFonts w:ascii="Times New Roman" w:hAnsi="Times New Roman" w:eastAsia="宋体" w:cs="Times New Roman"/>
                <w:kern w:val="2"/>
                <w:sz w:val="21"/>
                <w:szCs w:val="24"/>
                <w:lang w:val="en-US" w:eastAsia="zh-CN" w:bidi="ar-SA"/>
              </w:rPr>
              <w:id w:val="147465785"/>
              <w:placeholder>
                <w:docPart w:val="{28785336-5b04-48e3-bf6b-ecfde55ead9b}"/>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imes New Roman"/>
                </w:rPr>
                <w:t>第三部分  名词解释</w:t>
              </w:r>
            </w:sdtContent>
          </w:sdt>
          <w:r>
            <w:tab/>
          </w:r>
          <w:bookmarkStart w:id="38" w:name="_Toc24006_WPSOffice_Level1Page"/>
          <w:r>
            <w:t>14</w:t>
          </w:r>
          <w:bookmarkEnd w:id="38"/>
          <w:r>
            <w:fldChar w:fldCharType="end"/>
          </w:r>
        </w:p>
        <w:p>
          <w:pPr>
            <w:pStyle w:val="38"/>
            <w:tabs>
              <w:tab w:val="right" w:leader="dot" w:pos="8306"/>
            </w:tabs>
          </w:pPr>
          <w:r>
            <w:fldChar w:fldCharType="begin"/>
          </w:r>
          <w:r>
            <w:instrText xml:space="preserve"> HYPERLINK \l _Toc32398_WPSOffice_Level1 </w:instrText>
          </w:r>
          <w:r>
            <w:fldChar w:fldCharType="separate"/>
          </w:r>
          <w:sdt>
            <w:sdtPr>
              <w:rPr>
                <w:rFonts w:ascii="Times New Roman" w:hAnsi="Times New Roman" w:eastAsia="宋体" w:cs="Times New Roman"/>
                <w:kern w:val="2"/>
                <w:sz w:val="21"/>
                <w:szCs w:val="24"/>
                <w:lang w:val="en-US" w:eastAsia="zh-CN" w:bidi="ar-SA"/>
              </w:rPr>
              <w:id w:val="147465785"/>
              <w:placeholder>
                <w:docPart w:val="{5ded089f-d622-4ec5-b1d4-fc02b9da89df}"/>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imes New Roman"/>
                </w:rPr>
                <w:t>第四部分</w:t>
              </w:r>
              <w:r>
                <w:rPr>
                  <w:rFonts w:ascii="黑体" w:hAnsi="黑体" w:eastAsia="黑体" w:cs="Times New Roman"/>
                </w:rPr>
                <w:t xml:space="preserve"> </w:t>
              </w:r>
              <w:r>
                <w:rPr>
                  <w:rFonts w:hint="eastAsia" w:ascii="黑体" w:hAnsi="黑体" w:eastAsia="黑体" w:cs="Times New Roman"/>
                </w:rPr>
                <w:t>附件</w:t>
              </w:r>
            </w:sdtContent>
          </w:sdt>
          <w:r>
            <w:tab/>
          </w:r>
          <w:bookmarkStart w:id="39" w:name="_Toc32398_WPSOffice_Level1Page"/>
          <w:r>
            <w:t>16</w:t>
          </w:r>
          <w:bookmarkEnd w:id="39"/>
          <w:r>
            <w:fldChar w:fldCharType="end"/>
          </w:r>
        </w:p>
        <w:p>
          <w:pPr>
            <w:pStyle w:val="39"/>
            <w:tabs>
              <w:tab w:val="right" w:leader="dot" w:pos="8306"/>
            </w:tabs>
          </w:pPr>
          <w:r>
            <w:fldChar w:fldCharType="begin"/>
          </w:r>
          <w:r>
            <w:instrText xml:space="preserve"> HYPERLINK \l _Toc25251_WPSOffice_Level2 </w:instrText>
          </w:r>
          <w:r>
            <w:fldChar w:fldCharType="separate"/>
          </w:r>
          <w:sdt>
            <w:sdtPr>
              <w:rPr>
                <w:rFonts w:ascii="Times New Roman" w:hAnsi="Times New Roman" w:eastAsia="宋体" w:cs="Times New Roman"/>
                <w:kern w:val="2"/>
                <w:sz w:val="21"/>
                <w:szCs w:val="24"/>
                <w:lang w:val="en-US" w:eastAsia="zh-CN" w:bidi="ar-SA"/>
              </w:rPr>
              <w:id w:val="147465785"/>
              <w:placeholder>
                <w:docPart w:val="{3eea84bc-1a79-465c-b67d-9f4b62da4f72}"/>
              </w:placeholder>
            </w:sdtPr>
            <w:sdtEndPr>
              <w:rPr>
                <w:rFonts w:ascii="Times New Roman" w:hAnsi="Times New Roman" w:eastAsia="宋体" w:cs="Times New Roman"/>
                <w:kern w:val="2"/>
                <w:sz w:val="21"/>
                <w:szCs w:val="24"/>
                <w:lang w:val="en-US" w:eastAsia="zh-CN" w:bidi="ar-SA"/>
              </w:rPr>
            </w:sdtEndPr>
            <w:sdtContent>
              <w:r>
                <w:rPr>
                  <w:rFonts w:hint="eastAsia" w:ascii="方正小标宋简体" w:hAnsi="黑体" w:eastAsia="方正小标宋简体" w:cs="黑体"/>
                </w:rPr>
                <w:t>红原县</w:t>
              </w:r>
              <w:r>
                <w:rPr>
                  <w:rFonts w:hint="eastAsia" w:ascii="方正小标宋简体" w:hAnsi="黑体" w:eastAsia="方正小标宋简体" w:cs="黑体"/>
                  <w:lang w:val="en-US" w:eastAsia="zh-CN"/>
                </w:rPr>
                <w:t>邛溪镇幼儿园</w:t>
              </w:r>
              <w:r>
                <w:rPr>
                  <w:rFonts w:ascii="方正小标宋简体" w:hAnsi="黑体" w:eastAsia="方正小标宋简体" w:cs="黑体"/>
                </w:rPr>
                <w:t>202</w:t>
              </w:r>
              <w:r>
                <w:rPr>
                  <w:rFonts w:hint="eastAsia" w:ascii="方正小标宋简体" w:hAnsi="黑体" w:eastAsia="方正小标宋简体" w:cs="黑体"/>
                  <w:lang w:val="en-US" w:eastAsia="zh-CN"/>
                </w:rPr>
                <w:t>2</w:t>
              </w:r>
              <w:r>
                <w:rPr>
                  <w:rFonts w:hint="eastAsia" w:ascii="方正小标宋简体" w:hAnsi="黑体" w:eastAsia="方正小标宋简体" w:cs="黑体"/>
                </w:rPr>
                <w:t>年</w:t>
              </w:r>
            </w:sdtContent>
          </w:sdt>
          <w:r>
            <w:tab/>
          </w:r>
          <w:bookmarkStart w:id="40" w:name="_Toc25251_WPSOffice_Level2Page"/>
          <w:r>
            <w:t>16</w:t>
          </w:r>
          <w:bookmarkEnd w:id="40"/>
          <w:r>
            <w:fldChar w:fldCharType="end"/>
          </w:r>
        </w:p>
        <w:p>
          <w:pPr>
            <w:pStyle w:val="39"/>
            <w:tabs>
              <w:tab w:val="right" w:leader="dot" w:pos="8306"/>
            </w:tabs>
          </w:pPr>
          <w:r>
            <w:fldChar w:fldCharType="begin"/>
          </w:r>
          <w:r>
            <w:instrText xml:space="preserve"> HYPERLINK \l _Toc29178_WPSOffice_Level2 </w:instrText>
          </w:r>
          <w:r>
            <w:fldChar w:fldCharType="separate"/>
          </w:r>
          <w:sdt>
            <w:sdtPr>
              <w:rPr>
                <w:rFonts w:ascii="Times New Roman" w:hAnsi="Times New Roman" w:eastAsia="宋体" w:cs="Times New Roman"/>
                <w:kern w:val="2"/>
                <w:sz w:val="21"/>
                <w:szCs w:val="24"/>
                <w:lang w:val="en-US" w:eastAsia="zh-CN" w:bidi="ar-SA"/>
              </w:rPr>
              <w:id w:val="147465785"/>
              <w:placeholder>
                <w:docPart w:val="{b5356687-e2a4-4c78-b762-4b1333339a20}"/>
              </w:placeholder>
            </w:sdtPr>
            <w:sdtEndPr>
              <w:rPr>
                <w:rFonts w:ascii="Times New Roman" w:hAnsi="Times New Roman" w:eastAsia="宋体" w:cs="Times New Roman"/>
                <w:kern w:val="2"/>
                <w:sz w:val="21"/>
                <w:szCs w:val="24"/>
                <w:lang w:val="en-US" w:eastAsia="zh-CN" w:bidi="ar-SA"/>
              </w:rPr>
            </w:sdtEndPr>
            <w:sdtContent>
              <w:r>
                <w:rPr>
                  <w:rFonts w:hint="eastAsia" w:ascii="方正小标宋简体" w:hAnsi="黑体" w:eastAsia="方正小标宋简体" w:cs="黑体"/>
                </w:rPr>
                <w:t>部门整体支出绩效评价报告</w:t>
              </w:r>
            </w:sdtContent>
          </w:sdt>
          <w:r>
            <w:tab/>
          </w:r>
          <w:bookmarkStart w:id="41" w:name="_Toc29178_WPSOffice_Level2Page"/>
          <w:r>
            <w:t>16</w:t>
          </w:r>
          <w:bookmarkEnd w:id="41"/>
          <w:r>
            <w:fldChar w:fldCharType="end"/>
          </w:r>
        </w:p>
        <w:p>
          <w:pPr>
            <w:pStyle w:val="39"/>
            <w:tabs>
              <w:tab w:val="right" w:leader="dot" w:pos="8306"/>
            </w:tabs>
          </w:pPr>
          <w:r>
            <w:fldChar w:fldCharType="begin"/>
          </w:r>
          <w:r>
            <w:instrText xml:space="preserve"> HYPERLINK \l _Toc17495_WPSOffice_Level2 </w:instrText>
          </w:r>
          <w:r>
            <w:fldChar w:fldCharType="separate"/>
          </w:r>
          <w:sdt>
            <w:sdtPr>
              <w:rPr>
                <w:rFonts w:ascii="Times New Roman" w:hAnsi="Times New Roman" w:eastAsia="宋体" w:cs="Times New Roman"/>
                <w:kern w:val="2"/>
                <w:sz w:val="21"/>
                <w:szCs w:val="24"/>
                <w:lang w:val="en-US" w:eastAsia="zh-CN" w:bidi="ar-SA"/>
              </w:rPr>
              <w:id w:val="147465785"/>
              <w:placeholder>
                <w:docPart w:val="{37879b71-7d1d-467a-a154-e6f4b1cd1353}"/>
              </w:placeholder>
            </w:sdtPr>
            <w:sdtEndPr>
              <w:rPr>
                <w:rFonts w:ascii="Times New Roman" w:hAnsi="Times New Roman" w:eastAsia="宋体" w:cs="Times New Roman"/>
                <w:kern w:val="2"/>
                <w:sz w:val="21"/>
                <w:szCs w:val="24"/>
                <w:lang w:val="en-US" w:eastAsia="zh-CN" w:bidi="ar-SA"/>
              </w:rPr>
            </w:sdtEndPr>
            <w:sdtContent>
              <w:r>
                <w:rPr>
                  <w:rFonts w:hint="eastAsia" w:ascii="黑体" w:hAnsi="宋体" w:eastAsia="黑体" w:cs="宋体"/>
                </w:rPr>
                <w:t>一、 单位概况</w:t>
              </w:r>
            </w:sdtContent>
          </w:sdt>
          <w:r>
            <w:tab/>
          </w:r>
          <w:bookmarkStart w:id="42" w:name="_Toc17495_WPSOffice_Level2Page"/>
          <w:r>
            <w:t>16</w:t>
          </w:r>
          <w:bookmarkEnd w:id="42"/>
          <w:r>
            <w:fldChar w:fldCharType="end"/>
          </w:r>
        </w:p>
        <w:p>
          <w:pPr>
            <w:pStyle w:val="40"/>
            <w:tabs>
              <w:tab w:val="right" w:leader="dot" w:pos="8306"/>
            </w:tabs>
          </w:pPr>
          <w:r>
            <w:fldChar w:fldCharType="begin"/>
          </w:r>
          <w:r>
            <w:instrText xml:space="preserve"> HYPERLINK \l _Toc7216_WPSOffice_Level3 </w:instrText>
          </w:r>
          <w:r>
            <w:fldChar w:fldCharType="separate"/>
          </w:r>
          <w:sdt>
            <w:sdtPr>
              <w:rPr>
                <w:rFonts w:ascii="Times New Roman" w:hAnsi="Times New Roman" w:eastAsia="宋体" w:cs="Times New Roman"/>
                <w:kern w:val="2"/>
                <w:sz w:val="21"/>
                <w:szCs w:val="24"/>
                <w:lang w:val="en-US" w:eastAsia="zh-CN" w:bidi="ar-SA"/>
              </w:rPr>
              <w:id w:val="147465785"/>
              <w:placeholder>
                <w:docPart w:val="{92800acf-9354-4109-a31e-f392598cd136}"/>
              </w:placeholder>
            </w:sdtPr>
            <w:sdtEndPr>
              <w:rPr>
                <w:rFonts w:ascii="Times New Roman" w:hAnsi="Times New Roman" w:eastAsia="宋体" w:cs="Times New Roman"/>
                <w:kern w:val="2"/>
                <w:sz w:val="21"/>
                <w:szCs w:val="24"/>
                <w:lang w:val="en-US" w:eastAsia="zh-CN" w:bidi="ar-SA"/>
              </w:rPr>
            </w:sdtEndPr>
            <w:sdtContent>
              <w:r>
                <w:rPr>
                  <w:rFonts w:hint="eastAsia" w:ascii="仿宋_GB2312" w:hAnsi="宋体" w:eastAsia="仿宋_GB2312" w:cs="宋体"/>
                </w:rPr>
                <w:t>（一）机构组成。</w:t>
              </w:r>
            </w:sdtContent>
          </w:sdt>
          <w:r>
            <w:tab/>
          </w:r>
          <w:bookmarkStart w:id="43" w:name="_Toc7216_WPSOffice_Level3Page"/>
          <w:r>
            <w:t>17</w:t>
          </w:r>
          <w:bookmarkEnd w:id="43"/>
          <w:r>
            <w:fldChar w:fldCharType="end"/>
          </w:r>
        </w:p>
        <w:p>
          <w:pPr>
            <w:pStyle w:val="40"/>
            <w:tabs>
              <w:tab w:val="right" w:leader="dot" w:pos="8306"/>
            </w:tabs>
          </w:pPr>
          <w:r>
            <w:fldChar w:fldCharType="begin"/>
          </w:r>
          <w:r>
            <w:instrText xml:space="preserve"> HYPERLINK \l _Toc25251_WPSOffice_Level3 </w:instrText>
          </w:r>
          <w:r>
            <w:fldChar w:fldCharType="separate"/>
          </w:r>
          <w:sdt>
            <w:sdtPr>
              <w:rPr>
                <w:rFonts w:ascii="Times New Roman" w:hAnsi="Times New Roman" w:eastAsia="宋体" w:cs="Times New Roman"/>
                <w:kern w:val="2"/>
                <w:sz w:val="21"/>
                <w:szCs w:val="24"/>
                <w:lang w:val="en-US" w:eastAsia="zh-CN" w:bidi="ar-SA"/>
              </w:rPr>
              <w:id w:val="147465785"/>
              <w:placeholder>
                <w:docPart w:val="{05a94eb9-149e-437a-a9a4-12ae29cc0219}"/>
              </w:placeholder>
            </w:sdtPr>
            <w:sdtEndPr>
              <w:rPr>
                <w:rFonts w:ascii="Times New Roman" w:hAnsi="Times New Roman" w:eastAsia="宋体" w:cs="Times New Roman"/>
                <w:kern w:val="2"/>
                <w:sz w:val="21"/>
                <w:szCs w:val="24"/>
                <w:lang w:val="en-US" w:eastAsia="zh-CN" w:bidi="ar-SA"/>
              </w:rPr>
            </w:sdtEndPr>
            <w:sdtContent>
              <w:r>
                <w:rPr>
                  <w:rFonts w:hint="eastAsia" w:ascii="仿宋_GB2312" w:hAnsi="宋体" w:eastAsia="仿宋_GB2312" w:cs="宋体"/>
                </w:rPr>
                <w:t>（二）机构职能。</w:t>
              </w:r>
            </w:sdtContent>
          </w:sdt>
          <w:r>
            <w:tab/>
          </w:r>
          <w:bookmarkStart w:id="44" w:name="_Toc25251_WPSOffice_Level3Page"/>
          <w:r>
            <w:t>17</w:t>
          </w:r>
          <w:bookmarkEnd w:id="44"/>
          <w:r>
            <w:fldChar w:fldCharType="end"/>
          </w:r>
        </w:p>
        <w:p>
          <w:pPr>
            <w:pStyle w:val="40"/>
            <w:tabs>
              <w:tab w:val="right" w:leader="dot" w:pos="8306"/>
            </w:tabs>
          </w:pPr>
          <w:r>
            <w:fldChar w:fldCharType="begin"/>
          </w:r>
          <w:r>
            <w:instrText xml:space="preserve"> HYPERLINK \l _Toc29178_WPSOffice_Level3 </w:instrText>
          </w:r>
          <w:r>
            <w:fldChar w:fldCharType="separate"/>
          </w:r>
          <w:sdt>
            <w:sdtPr>
              <w:rPr>
                <w:rFonts w:ascii="Times New Roman" w:hAnsi="Times New Roman" w:eastAsia="宋体" w:cs="Times New Roman"/>
                <w:kern w:val="2"/>
                <w:sz w:val="21"/>
                <w:szCs w:val="24"/>
                <w:lang w:val="en-US" w:eastAsia="zh-CN" w:bidi="ar-SA"/>
              </w:rPr>
              <w:id w:val="147465785"/>
              <w:placeholder>
                <w:docPart w:val="{98723430-7266-4d78-8b03-a19a9b3a688e}"/>
              </w:placeholder>
            </w:sdtPr>
            <w:sdtEndPr>
              <w:rPr>
                <w:rFonts w:ascii="Times New Roman" w:hAnsi="Times New Roman" w:eastAsia="宋体" w:cs="Times New Roman"/>
                <w:kern w:val="2"/>
                <w:sz w:val="21"/>
                <w:szCs w:val="24"/>
                <w:lang w:val="en-US" w:eastAsia="zh-CN" w:bidi="ar-SA"/>
              </w:rPr>
            </w:sdtEndPr>
            <w:sdtContent>
              <w:r>
                <w:rPr>
                  <w:rFonts w:hint="eastAsia" w:ascii="仿宋_GB2312" w:hAnsi="宋体" w:eastAsia="仿宋_GB2312" w:cs="宋体"/>
                </w:rPr>
                <w:t>（三）人员概况。</w:t>
              </w:r>
            </w:sdtContent>
          </w:sdt>
          <w:r>
            <w:tab/>
          </w:r>
          <w:bookmarkStart w:id="45" w:name="_Toc29178_WPSOffice_Level3Page"/>
          <w:r>
            <w:t>17</w:t>
          </w:r>
          <w:bookmarkEnd w:id="45"/>
          <w:r>
            <w:fldChar w:fldCharType="end"/>
          </w:r>
        </w:p>
        <w:p>
          <w:pPr>
            <w:pStyle w:val="39"/>
            <w:tabs>
              <w:tab w:val="right" w:leader="dot" w:pos="8306"/>
            </w:tabs>
          </w:pPr>
          <w:r>
            <w:fldChar w:fldCharType="begin"/>
          </w:r>
          <w:r>
            <w:instrText xml:space="preserve"> HYPERLINK \l _Toc4810_WPSOffice_Level2 </w:instrText>
          </w:r>
          <w:r>
            <w:fldChar w:fldCharType="separate"/>
          </w:r>
          <w:sdt>
            <w:sdtPr>
              <w:rPr>
                <w:rFonts w:ascii="Times New Roman" w:hAnsi="Times New Roman" w:eastAsia="宋体" w:cs="Times New Roman"/>
                <w:kern w:val="2"/>
                <w:sz w:val="21"/>
                <w:szCs w:val="24"/>
                <w:lang w:val="en-US" w:eastAsia="zh-CN" w:bidi="ar-SA"/>
              </w:rPr>
              <w:id w:val="147465785"/>
              <w:placeholder>
                <w:docPart w:val="{3219c31b-9727-4f63-b5e1-e37b644fe8fe}"/>
              </w:placeholder>
            </w:sdtPr>
            <w:sdtEndPr>
              <w:rPr>
                <w:rFonts w:ascii="Times New Roman" w:hAnsi="Times New Roman" w:eastAsia="宋体" w:cs="Times New Roman"/>
                <w:kern w:val="2"/>
                <w:sz w:val="21"/>
                <w:szCs w:val="24"/>
                <w:lang w:val="en-US" w:eastAsia="zh-CN" w:bidi="ar-SA"/>
              </w:rPr>
            </w:sdtEndPr>
            <w:sdtContent>
              <w:r>
                <w:rPr>
                  <w:rFonts w:hint="eastAsia" w:ascii="黑体" w:hAnsi="宋体" w:eastAsia="黑体" w:cs="宋体"/>
                </w:rPr>
                <w:t>二、部门财政资金收支情况</w:t>
              </w:r>
            </w:sdtContent>
          </w:sdt>
          <w:r>
            <w:tab/>
          </w:r>
          <w:bookmarkStart w:id="46" w:name="_Toc4810_WPSOffice_Level2Page"/>
          <w:r>
            <w:t>17</w:t>
          </w:r>
          <w:bookmarkEnd w:id="46"/>
          <w:r>
            <w:fldChar w:fldCharType="end"/>
          </w:r>
        </w:p>
        <w:p>
          <w:pPr>
            <w:pStyle w:val="40"/>
            <w:tabs>
              <w:tab w:val="right" w:leader="dot" w:pos="8306"/>
            </w:tabs>
          </w:pPr>
          <w:r>
            <w:fldChar w:fldCharType="begin"/>
          </w:r>
          <w:r>
            <w:instrText xml:space="preserve"> HYPERLINK \l _Toc17495_WPSOffice_Level3 </w:instrText>
          </w:r>
          <w:r>
            <w:fldChar w:fldCharType="separate"/>
          </w:r>
          <w:sdt>
            <w:sdtPr>
              <w:rPr>
                <w:rFonts w:ascii="Times New Roman" w:hAnsi="Times New Roman" w:eastAsia="宋体" w:cs="Times New Roman"/>
                <w:kern w:val="2"/>
                <w:sz w:val="21"/>
                <w:szCs w:val="24"/>
                <w:lang w:val="en-US" w:eastAsia="zh-CN" w:bidi="ar-SA"/>
              </w:rPr>
              <w:id w:val="147465785"/>
              <w:placeholder>
                <w:docPart w:val="{bb2ceb5b-fa9e-4a8f-8114-176f5bcc7580}"/>
              </w:placeholder>
            </w:sdtPr>
            <w:sdtEndPr>
              <w:rPr>
                <w:rFonts w:ascii="Times New Roman" w:hAnsi="Times New Roman" w:eastAsia="宋体" w:cs="Times New Roman"/>
                <w:kern w:val="2"/>
                <w:sz w:val="21"/>
                <w:szCs w:val="24"/>
                <w:lang w:val="en-US" w:eastAsia="zh-CN" w:bidi="ar-SA"/>
              </w:rPr>
            </w:sdtEndPr>
            <w:sdtContent>
              <w:r>
                <w:rPr>
                  <w:rFonts w:hint="eastAsia" w:ascii="仿宋_GB2312" w:hAnsi="宋体" w:eastAsia="仿宋_GB2312" w:cs="宋体"/>
                </w:rPr>
                <w:t>（一）部门财政资金收入情况。</w:t>
              </w:r>
            </w:sdtContent>
          </w:sdt>
          <w:r>
            <w:tab/>
          </w:r>
          <w:bookmarkStart w:id="47" w:name="_Toc17495_WPSOffice_Level3Page"/>
          <w:r>
            <w:t>17</w:t>
          </w:r>
          <w:bookmarkEnd w:id="47"/>
          <w:r>
            <w:fldChar w:fldCharType="end"/>
          </w:r>
        </w:p>
        <w:p>
          <w:pPr>
            <w:pStyle w:val="40"/>
            <w:tabs>
              <w:tab w:val="right" w:leader="dot" w:pos="8306"/>
            </w:tabs>
          </w:pPr>
          <w:r>
            <w:fldChar w:fldCharType="begin"/>
          </w:r>
          <w:r>
            <w:instrText xml:space="preserve"> HYPERLINK \l _Toc4810_WPSOffice_Level3 </w:instrText>
          </w:r>
          <w:r>
            <w:fldChar w:fldCharType="separate"/>
          </w:r>
          <w:sdt>
            <w:sdtPr>
              <w:rPr>
                <w:rFonts w:ascii="Times New Roman" w:hAnsi="Times New Roman" w:eastAsia="宋体" w:cs="Times New Roman"/>
                <w:kern w:val="2"/>
                <w:sz w:val="21"/>
                <w:szCs w:val="24"/>
                <w:lang w:val="en-US" w:eastAsia="zh-CN" w:bidi="ar-SA"/>
              </w:rPr>
              <w:id w:val="147465785"/>
              <w:placeholder>
                <w:docPart w:val="{a57bd500-88b8-4932-b43b-436c80f41cfc}"/>
              </w:placeholder>
            </w:sdtPr>
            <w:sdtEndPr>
              <w:rPr>
                <w:rFonts w:ascii="Times New Roman" w:hAnsi="Times New Roman" w:eastAsia="宋体" w:cs="Times New Roman"/>
                <w:kern w:val="2"/>
                <w:sz w:val="21"/>
                <w:szCs w:val="24"/>
                <w:lang w:val="en-US" w:eastAsia="zh-CN" w:bidi="ar-SA"/>
              </w:rPr>
            </w:sdtEndPr>
            <w:sdtContent>
              <w:r>
                <w:rPr>
                  <w:rFonts w:hint="eastAsia" w:ascii="仿宋_GB2312" w:hAnsi="宋体" w:eastAsia="仿宋_GB2312" w:cs="宋体"/>
                </w:rPr>
                <w:t>（二） 部门财政资金支出情况。</w:t>
              </w:r>
            </w:sdtContent>
          </w:sdt>
          <w:r>
            <w:tab/>
          </w:r>
          <w:bookmarkStart w:id="48" w:name="_Toc4810_WPSOffice_Level3Page"/>
          <w:r>
            <w:t>17</w:t>
          </w:r>
          <w:bookmarkEnd w:id="48"/>
          <w:r>
            <w:fldChar w:fldCharType="end"/>
          </w:r>
        </w:p>
        <w:p>
          <w:pPr>
            <w:pStyle w:val="39"/>
            <w:tabs>
              <w:tab w:val="right" w:leader="dot" w:pos="8306"/>
            </w:tabs>
          </w:pPr>
          <w:r>
            <w:fldChar w:fldCharType="begin"/>
          </w:r>
          <w:r>
            <w:instrText xml:space="preserve"> HYPERLINK \l _Toc17090_WPSOffice_Level2 </w:instrText>
          </w:r>
          <w:r>
            <w:fldChar w:fldCharType="separate"/>
          </w:r>
          <w:sdt>
            <w:sdtPr>
              <w:rPr>
                <w:rFonts w:ascii="Times New Roman" w:hAnsi="Times New Roman" w:eastAsia="宋体" w:cs="Times New Roman"/>
                <w:kern w:val="2"/>
                <w:sz w:val="21"/>
                <w:szCs w:val="24"/>
                <w:lang w:val="en-US" w:eastAsia="zh-CN" w:bidi="ar-SA"/>
              </w:rPr>
              <w:id w:val="147465785"/>
              <w:placeholder>
                <w:docPart w:val="{1d59f97d-ed8c-4ac2-b5fa-6b1e727e2856}"/>
              </w:placeholder>
            </w:sdtPr>
            <w:sdtEndPr>
              <w:rPr>
                <w:rFonts w:ascii="Times New Roman" w:hAnsi="Times New Roman" w:eastAsia="宋体" w:cs="Times New Roman"/>
                <w:kern w:val="2"/>
                <w:sz w:val="21"/>
                <w:szCs w:val="24"/>
                <w:lang w:val="en-US" w:eastAsia="zh-CN" w:bidi="ar-SA"/>
              </w:rPr>
            </w:sdtEndPr>
            <w:sdtContent>
              <w:r>
                <w:rPr>
                  <w:rFonts w:hint="eastAsia" w:ascii="黑体" w:hAnsi="宋体" w:eastAsia="黑体" w:cs="宋体"/>
                </w:rPr>
                <w:t>三、部门整体预算绩效管理情况</w:t>
              </w:r>
            </w:sdtContent>
          </w:sdt>
          <w:r>
            <w:tab/>
          </w:r>
          <w:bookmarkStart w:id="49" w:name="_Toc17090_WPSOffice_Level2Page"/>
          <w:r>
            <w:t>17</w:t>
          </w:r>
          <w:bookmarkEnd w:id="49"/>
          <w:r>
            <w:fldChar w:fldCharType="end"/>
          </w:r>
        </w:p>
        <w:p>
          <w:pPr>
            <w:pStyle w:val="40"/>
            <w:tabs>
              <w:tab w:val="right" w:leader="dot" w:pos="8306"/>
            </w:tabs>
          </w:pPr>
          <w:r>
            <w:fldChar w:fldCharType="begin"/>
          </w:r>
          <w:r>
            <w:instrText xml:space="preserve"> HYPERLINK \l _Toc17090_WPSOffice_Level3 </w:instrText>
          </w:r>
          <w:r>
            <w:fldChar w:fldCharType="separate"/>
          </w:r>
          <w:sdt>
            <w:sdtPr>
              <w:rPr>
                <w:rFonts w:ascii="Times New Roman" w:hAnsi="Times New Roman" w:eastAsia="宋体" w:cs="Times New Roman"/>
                <w:kern w:val="2"/>
                <w:sz w:val="21"/>
                <w:szCs w:val="24"/>
                <w:lang w:val="en-US" w:eastAsia="zh-CN" w:bidi="ar-SA"/>
              </w:rPr>
              <w:id w:val="147465785"/>
              <w:placeholder>
                <w:docPart w:val="{33a5b10e-77af-4306-8666-a5b678809b3b}"/>
              </w:placeholder>
            </w:sdtPr>
            <w:sdtEndPr>
              <w:rPr>
                <w:rFonts w:ascii="Times New Roman" w:hAnsi="Times New Roman" w:eastAsia="宋体" w:cs="Times New Roman"/>
                <w:kern w:val="2"/>
                <w:sz w:val="21"/>
                <w:szCs w:val="24"/>
                <w:lang w:val="en-US" w:eastAsia="zh-CN" w:bidi="ar-SA"/>
              </w:rPr>
            </w:sdtEndPr>
            <w:sdtContent>
              <w:r>
                <w:rPr>
                  <w:rFonts w:hint="eastAsia" w:ascii="仿宋_GB2312" w:hAnsi="宋体" w:eastAsia="仿宋_GB2312" w:cs="宋体"/>
                </w:rPr>
                <w:t>（一）部门预算管理。</w:t>
              </w:r>
            </w:sdtContent>
          </w:sdt>
          <w:r>
            <w:tab/>
          </w:r>
          <w:bookmarkStart w:id="50" w:name="_Toc17090_WPSOffice_Level3Page"/>
          <w:r>
            <w:t>17</w:t>
          </w:r>
          <w:bookmarkEnd w:id="50"/>
          <w:r>
            <w:fldChar w:fldCharType="end"/>
          </w:r>
        </w:p>
        <w:p>
          <w:pPr>
            <w:pStyle w:val="40"/>
            <w:tabs>
              <w:tab w:val="right" w:leader="dot" w:pos="8306"/>
            </w:tabs>
          </w:pPr>
          <w:r>
            <w:fldChar w:fldCharType="begin"/>
          </w:r>
          <w:r>
            <w:instrText xml:space="preserve"> HYPERLINK \l _Toc23830_WPSOffice_Level3 </w:instrText>
          </w:r>
          <w:r>
            <w:fldChar w:fldCharType="separate"/>
          </w:r>
          <w:sdt>
            <w:sdtPr>
              <w:rPr>
                <w:rFonts w:ascii="Times New Roman" w:hAnsi="Times New Roman" w:eastAsia="宋体" w:cs="Times New Roman"/>
                <w:kern w:val="2"/>
                <w:sz w:val="21"/>
                <w:szCs w:val="24"/>
                <w:lang w:val="en-US" w:eastAsia="zh-CN" w:bidi="ar-SA"/>
              </w:rPr>
              <w:id w:val="147465785"/>
              <w:placeholder>
                <w:docPart w:val="{082e92f3-f3d9-49e2-a37a-9e20efa54850}"/>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imes New Roman"/>
                </w:rPr>
                <w:t>（二）结果应用情况。</w:t>
              </w:r>
            </w:sdtContent>
          </w:sdt>
          <w:r>
            <w:tab/>
          </w:r>
          <w:bookmarkStart w:id="51" w:name="_Toc23830_WPSOffice_Level3Page"/>
          <w:r>
            <w:t>18</w:t>
          </w:r>
          <w:bookmarkEnd w:id="51"/>
          <w:r>
            <w:fldChar w:fldCharType="end"/>
          </w:r>
        </w:p>
        <w:p>
          <w:pPr>
            <w:pStyle w:val="39"/>
            <w:tabs>
              <w:tab w:val="right" w:leader="dot" w:pos="8306"/>
            </w:tabs>
          </w:pPr>
          <w:r>
            <w:fldChar w:fldCharType="begin"/>
          </w:r>
          <w:r>
            <w:instrText xml:space="preserve"> HYPERLINK \l _Toc23830_WPSOffice_Level2 </w:instrText>
          </w:r>
          <w:r>
            <w:fldChar w:fldCharType="separate"/>
          </w:r>
          <w:sdt>
            <w:sdtPr>
              <w:rPr>
                <w:rFonts w:ascii="Times New Roman" w:hAnsi="Times New Roman" w:eastAsia="宋体" w:cs="Times New Roman"/>
                <w:kern w:val="2"/>
                <w:sz w:val="21"/>
                <w:szCs w:val="24"/>
                <w:lang w:val="en-US" w:eastAsia="zh-CN" w:bidi="ar-SA"/>
              </w:rPr>
              <w:id w:val="147465785"/>
              <w:placeholder>
                <w:docPart w:val="{c83d2331-82de-4b24-9182-e6ffa38b64be}"/>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imes New Roman"/>
                </w:rPr>
                <w:t>四、评价结论及建议</w:t>
              </w:r>
            </w:sdtContent>
          </w:sdt>
          <w:r>
            <w:tab/>
          </w:r>
          <w:bookmarkStart w:id="52" w:name="_Toc23830_WPSOffice_Level2Page"/>
          <w:r>
            <w:t>20</w:t>
          </w:r>
          <w:bookmarkEnd w:id="52"/>
          <w:r>
            <w:fldChar w:fldCharType="end"/>
          </w:r>
        </w:p>
        <w:p>
          <w:pPr>
            <w:pStyle w:val="40"/>
            <w:tabs>
              <w:tab w:val="right" w:leader="dot" w:pos="8306"/>
            </w:tabs>
          </w:pPr>
          <w:r>
            <w:fldChar w:fldCharType="begin"/>
          </w:r>
          <w:r>
            <w:instrText xml:space="preserve"> HYPERLINK \l _Toc23252_WPSOffice_Level3 </w:instrText>
          </w:r>
          <w:r>
            <w:fldChar w:fldCharType="separate"/>
          </w:r>
          <w:sdt>
            <w:sdtPr>
              <w:rPr>
                <w:rFonts w:ascii="Times New Roman" w:hAnsi="Times New Roman" w:eastAsia="宋体" w:cs="Times New Roman"/>
                <w:kern w:val="2"/>
                <w:sz w:val="21"/>
                <w:szCs w:val="24"/>
                <w:lang w:val="en-US" w:eastAsia="zh-CN" w:bidi="ar-SA"/>
              </w:rPr>
              <w:id w:val="147465785"/>
              <w:placeholder>
                <w:docPart w:val="{701a4d71-e7ea-4224-b6c2-cba9ae99ecbc}"/>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imes New Roman"/>
                </w:rPr>
                <w:t>（一）评价结论。</w:t>
              </w:r>
            </w:sdtContent>
          </w:sdt>
          <w:r>
            <w:tab/>
          </w:r>
          <w:bookmarkStart w:id="53" w:name="_Toc23252_WPSOffice_Level3Page"/>
          <w:r>
            <w:t>20</w:t>
          </w:r>
          <w:bookmarkEnd w:id="53"/>
          <w:r>
            <w:fldChar w:fldCharType="end"/>
          </w:r>
        </w:p>
        <w:p>
          <w:pPr>
            <w:pStyle w:val="40"/>
            <w:tabs>
              <w:tab w:val="right" w:leader="dot" w:pos="8306"/>
            </w:tabs>
          </w:pPr>
          <w:r>
            <w:fldChar w:fldCharType="begin"/>
          </w:r>
          <w:r>
            <w:instrText xml:space="preserve"> HYPERLINK \l _Toc22809_WPSOffice_Level3 </w:instrText>
          </w:r>
          <w:r>
            <w:fldChar w:fldCharType="separate"/>
          </w:r>
          <w:sdt>
            <w:sdtPr>
              <w:rPr>
                <w:rFonts w:ascii="Times New Roman" w:hAnsi="Times New Roman" w:eastAsia="宋体" w:cs="Times New Roman"/>
                <w:kern w:val="2"/>
                <w:sz w:val="21"/>
                <w:szCs w:val="24"/>
                <w:lang w:val="en-US" w:eastAsia="zh-CN" w:bidi="ar-SA"/>
              </w:rPr>
              <w:id w:val="147465785"/>
              <w:placeholder>
                <w:docPart w:val="{7d69d7c6-6d2e-42c4-b672-d8f715f1af63}"/>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imes New Roman"/>
                </w:rPr>
                <w:t>（二）存在问题。</w:t>
              </w:r>
            </w:sdtContent>
          </w:sdt>
          <w:r>
            <w:tab/>
          </w:r>
          <w:bookmarkStart w:id="54" w:name="_Toc22809_WPSOffice_Level3Page"/>
          <w:r>
            <w:t>20</w:t>
          </w:r>
          <w:bookmarkEnd w:id="54"/>
          <w:r>
            <w:fldChar w:fldCharType="end"/>
          </w:r>
        </w:p>
        <w:p>
          <w:pPr>
            <w:pStyle w:val="38"/>
            <w:tabs>
              <w:tab w:val="right" w:leader="dot" w:pos="8306"/>
            </w:tabs>
          </w:pPr>
          <w:r>
            <w:fldChar w:fldCharType="begin"/>
          </w:r>
          <w:r>
            <w:instrText xml:space="preserve"> HYPERLINK \l _Toc3982_WPSOffice_Level1 </w:instrText>
          </w:r>
          <w:r>
            <w:fldChar w:fldCharType="separate"/>
          </w:r>
          <w:sdt>
            <w:sdtPr>
              <w:rPr>
                <w:rFonts w:ascii="Times New Roman" w:hAnsi="Times New Roman" w:eastAsia="宋体" w:cs="Times New Roman"/>
                <w:kern w:val="2"/>
                <w:sz w:val="21"/>
                <w:szCs w:val="24"/>
                <w:lang w:val="en-US" w:eastAsia="zh-CN" w:bidi="ar-SA"/>
              </w:rPr>
              <w:id w:val="147465785"/>
              <w:placeholder>
                <w:docPart w:val="{28bdec1d-f6d5-4203-9c3b-22201a240888}"/>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imes New Roman"/>
                </w:rPr>
                <w:t>第五部分 附表</w:t>
              </w:r>
            </w:sdtContent>
          </w:sdt>
          <w:r>
            <w:tab/>
          </w:r>
          <w:bookmarkStart w:id="55" w:name="_Toc3982_WPSOffice_Level1Page"/>
          <w:r>
            <w:t>20</w:t>
          </w:r>
          <w:bookmarkEnd w:id="55"/>
          <w:r>
            <w:fldChar w:fldCharType="end"/>
          </w:r>
        </w:p>
        <w:p>
          <w:pPr>
            <w:pStyle w:val="39"/>
            <w:tabs>
              <w:tab w:val="right" w:leader="dot" w:pos="8306"/>
            </w:tabs>
          </w:pPr>
          <w:r>
            <w:fldChar w:fldCharType="begin"/>
          </w:r>
          <w:r>
            <w:instrText xml:space="preserve"> HYPERLINK \l _Toc23252_WPSOffice_Level2 </w:instrText>
          </w:r>
          <w:r>
            <w:fldChar w:fldCharType="separate"/>
          </w:r>
          <w:sdt>
            <w:sdtPr>
              <w:rPr>
                <w:rFonts w:ascii="Times New Roman" w:hAnsi="Times New Roman" w:eastAsia="宋体" w:cs="Times New Roman"/>
                <w:kern w:val="2"/>
                <w:sz w:val="21"/>
                <w:szCs w:val="24"/>
                <w:lang w:val="en-US" w:eastAsia="zh-CN" w:bidi="ar-SA"/>
              </w:rPr>
              <w:id w:val="147465785"/>
              <w:placeholder>
                <w:docPart w:val="{90077dc1-7009-4f4f-aa55-b10cea55ba41}"/>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imes New Roman"/>
                </w:rPr>
                <w:t>一、收入支出决算总表</w:t>
              </w:r>
            </w:sdtContent>
          </w:sdt>
          <w:r>
            <w:tab/>
          </w:r>
          <w:bookmarkStart w:id="56" w:name="_Toc23252_WPSOffice_Level2Page"/>
          <w:r>
            <w:t>20</w:t>
          </w:r>
          <w:bookmarkEnd w:id="56"/>
          <w:r>
            <w:fldChar w:fldCharType="end"/>
          </w:r>
        </w:p>
        <w:p>
          <w:pPr>
            <w:pStyle w:val="39"/>
            <w:tabs>
              <w:tab w:val="right" w:leader="dot" w:pos="8306"/>
            </w:tabs>
          </w:pPr>
          <w:r>
            <w:fldChar w:fldCharType="begin"/>
          </w:r>
          <w:r>
            <w:instrText xml:space="preserve"> HYPERLINK \l _Toc22809_WPSOffice_Level2 </w:instrText>
          </w:r>
          <w:r>
            <w:fldChar w:fldCharType="separate"/>
          </w:r>
          <w:sdt>
            <w:sdtPr>
              <w:rPr>
                <w:rFonts w:ascii="Times New Roman" w:hAnsi="Times New Roman" w:eastAsia="宋体" w:cs="Times New Roman"/>
                <w:kern w:val="2"/>
                <w:sz w:val="21"/>
                <w:szCs w:val="24"/>
                <w:lang w:val="en-US" w:eastAsia="zh-CN" w:bidi="ar-SA"/>
              </w:rPr>
              <w:id w:val="147465785"/>
              <w:placeholder>
                <w:docPart w:val="{0465c059-353d-44a0-9f60-0b438dd6518d}"/>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imes New Roman"/>
                </w:rPr>
                <w:t>二、收入决算表</w:t>
              </w:r>
            </w:sdtContent>
          </w:sdt>
          <w:r>
            <w:tab/>
          </w:r>
          <w:bookmarkStart w:id="57" w:name="_Toc22809_WPSOffice_Level2Page"/>
          <w:r>
            <w:t>20</w:t>
          </w:r>
          <w:bookmarkEnd w:id="57"/>
          <w:r>
            <w:fldChar w:fldCharType="end"/>
          </w:r>
        </w:p>
        <w:p>
          <w:pPr>
            <w:pStyle w:val="39"/>
            <w:tabs>
              <w:tab w:val="right" w:leader="dot" w:pos="8306"/>
            </w:tabs>
          </w:pPr>
          <w:r>
            <w:fldChar w:fldCharType="begin"/>
          </w:r>
          <w:r>
            <w:instrText xml:space="preserve"> HYPERLINK \l _Toc7875_WPSOffice_Level2 </w:instrText>
          </w:r>
          <w:r>
            <w:fldChar w:fldCharType="separate"/>
          </w:r>
          <w:sdt>
            <w:sdtPr>
              <w:rPr>
                <w:rFonts w:ascii="Times New Roman" w:hAnsi="Times New Roman" w:eastAsia="宋体" w:cs="Times New Roman"/>
                <w:kern w:val="2"/>
                <w:sz w:val="21"/>
                <w:szCs w:val="24"/>
                <w:lang w:val="en-US" w:eastAsia="zh-CN" w:bidi="ar-SA"/>
              </w:rPr>
              <w:id w:val="147465785"/>
              <w:placeholder>
                <w:docPart w:val="{8f018eda-77c5-4e41-adc3-5d716359eba1}"/>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imes New Roman"/>
                </w:rPr>
                <w:t>三、支出决算表</w:t>
              </w:r>
            </w:sdtContent>
          </w:sdt>
          <w:r>
            <w:tab/>
          </w:r>
          <w:bookmarkStart w:id="58" w:name="_Toc7875_WPSOffice_Level2Page"/>
          <w:r>
            <w:t>20</w:t>
          </w:r>
          <w:bookmarkEnd w:id="58"/>
          <w:r>
            <w:fldChar w:fldCharType="end"/>
          </w:r>
        </w:p>
        <w:p>
          <w:pPr>
            <w:pStyle w:val="39"/>
            <w:tabs>
              <w:tab w:val="right" w:leader="dot" w:pos="8306"/>
            </w:tabs>
          </w:pPr>
          <w:r>
            <w:fldChar w:fldCharType="begin"/>
          </w:r>
          <w:r>
            <w:instrText xml:space="preserve"> HYPERLINK \l _Toc22408_WPSOffice_Level2 </w:instrText>
          </w:r>
          <w:r>
            <w:fldChar w:fldCharType="separate"/>
          </w:r>
          <w:sdt>
            <w:sdtPr>
              <w:rPr>
                <w:rFonts w:ascii="Times New Roman" w:hAnsi="Times New Roman" w:eastAsia="宋体" w:cs="Times New Roman"/>
                <w:kern w:val="2"/>
                <w:sz w:val="21"/>
                <w:szCs w:val="24"/>
                <w:lang w:val="en-US" w:eastAsia="zh-CN" w:bidi="ar-SA"/>
              </w:rPr>
              <w:id w:val="147465785"/>
              <w:placeholder>
                <w:docPart w:val="{427a4e1b-0a5e-460a-b981-ae972cd000b7}"/>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imes New Roman"/>
                </w:rPr>
                <w:t>四、财政拨款收入支出决算总表</w:t>
              </w:r>
            </w:sdtContent>
          </w:sdt>
          <w:r>
            <w:tab/>
          </w:r>
          <w:bookmarkStart w:id="59" w:name="_Toc22408_WPSOffice_Level2Page"/>
          <w:r>
            <w:t>20</w:t>
          </w:r>
          <w:bookmarkEnd w:id="59"/>
          <w:r>
            <w:fldChar w:fldCharType="end"/>
          </w:r>
        </w:p>
        <w:p>
          <w:pPr>
            <w:pStyle w:val="39"/>
            <w:tabs>
              <w:tab w:val="right" w:leader="dot" w:pos="8306"/>
            </w:tabs>
          </w:pPr>
          <w:r>
            <w:fldChar w:fldCharType="begin"/>
          </w:r>
          <w:r>
            <w:instrText xml:space="preserve"> HYPERLINK \l _Toc28250_WPSOffice_Level2 </w:instrText>
          </w:r>
          <w:r>
            <w:fldChar w:fldCharType="separate"/>
          </w:r>
          <w:sdt>
            <w:sdtPr>
              <w:rPr>
                <w:rFonts w:ascii="Times New Roman" w:hAnsi="Times New Roman" w:eastAsia="宋体" w:cs="Times New Roman"/>
                <w:kern w:val="2"/>
                <w:sz w:val="21"/>
                <w:szCs w:val="24"/>
                <w:lang w:val="en-US" w:eastAsia="zh-CN" w:bidi="ar-SA"/>
              </w:rPr>
              <w:id w:val="147465785"/>
              <w:placeholder>
                <w:docPart w:val="{c52a281d-5cfc-4c83-bfbe-0ef75ecf8f44}"/>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imes New Roman"/>
                </w:rPr>
                <w:t>五、财政拨款支出决算明细表</w:t>
              </w:r>
            </w:sdtContent>
          </w:sdt>
          <w:r>
            <w:tab/>
          </w:r>
          <w:bookmarkStart w:id="60" w:name="_Toc28250_WPSOffice_Level2Page"/>
          <w:r>
            <w:t>21</w:t>
          </w:r>
          <w:bookmarkEnd w:id="60"/>
          <w:r>
            <w:fldChar w:fldCharType="end"/>
          </w:r>
        </w:p>
        <w:p>
          <w:pPr>
            <w:pStyle w:val="39"/>
            <w:tabs>
              <w:tab w:val="right" w:leader="dot" w:pos="8306"/>
            </w:tabs>
          </w:pPr>
          <w:r>
            <w:fldChar w:fldCharType="begin"/>
          </w:r>
          <w:r>
            <w:instrText xml:space="preserve"> HYPERLINK \l _Toc2864_WPSOffice_Level2 </w:instrText>
          </w:r>
          <w:r>
            <w:fldChar w:fldCharType="separate"/>
          </w:r>
          <w:sdt>
            <w:sdtPr>
              <w:rPr>
                <w:rFonts w:ascii="Times New Roman" w:hAnsi="Times New Roman" w:eastAsia="宋体" w:cs="Times New Roman"/>
                <w:kern w:val="2"/>
                <w:sz w:val="21"/>
                <w:szCs w:val="24"/>
                <w:lang w:val="en-US" w:eastAsia="zh-CN" w:bidi="ar-SA"/>
              </w:rPr>
              <w:id w:val="147465785"/>
              <w:placeholder>
                <w:docPart w:val="{4193eb3f-b9c4-4964-9193-18af11efdbdf}"/>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imes New Roman"/>
                </w:rPr>
                <w:t>六、一般公共预算财政拨款支出决算表</w:t>
              </w:r>
            </w:sdtContent>
          </w:sdt>
          <w:r>
            <w:tab/>
          </w:r>
          <w:bookmarkStart w:id="61" w:name="_Toc2864_WPSOffice_Level2Page"/>
          <w:r>
            <w:t>21</w:t>
          </w:r>
          <w:bookmarkEnd w:id="61"/>
          <w:r>
            <w:fldChar w:fldCharType="end"/>
          </w:r>
        </w:p>
        <w:p>
          <w:pPr>
            <w:pStyle w:val="39"/>
            <w:tabs>
              <w:tab w:val="right" w:leader="dot" w:pos="8306"/>
            </w:tabs>
          </w:pPr>
          <w:r>
            <w:fldChar w:fldCharType="begin"/>
          </w:r>
          <w:r>
            <w:instrText xml:space="preserve"> HYPERLINK \l _Toc25276_WPSOffice_Level2 </w:instrText>
          </w:r>
          <w:r>
            <w:fldChar w:fldCharType="separate"/>
          </w:r>
          <w:sdt>
            <w:sdtPr>
              <w:rPr>
                <w:rFonts w:ascii="Times New Roman" w:hAnsi="Times New Roman" w:eastAsia="宋体" w:cs="Times New Roman"/>
                <w:kern w:val="2"/>
                <w:sz w:val="21"/>
                <w:szCs w:val="24"/>
                <w:lang w:val="en-US" w:eastAsia="zh-CN" w:bidi="ar-SA"/>
              </w:rPr>
              <w:id w:val="147465785"/>
              <w:placeholder>
                <w:docPart w:val="{491c7df9-fba2-403d-aa18-48bf6f6ce601}"/>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imes New Roman"/>
                </w:rPr>
                <w:t>七、一般公共预算财政拨款支出决算明细表</w:t>
              </w:r>
            </w:sdtContent>
          </w:sdt>
          <w:r>
            <w:tab/>
          </w:r>
          <w:bookmarkStart w:id="62" w:name="_Toc25276_WPSOffice_Level2Page"/>
          <w:r>
            <w:t>21</w:t>
          </w:r>
          <w:bookmarkEnd w:id="62"/>
          <w:r>
            <w:fldChar w:fldCharType="end"/>
          </w:r>
        </w:p>
        <w:p>
          <w:pPr>
            <w:pStyle w:val="39"/>
            <w:tabs>
              <w:tab w:val="right" w:leader="dot" w:pos="8306"/>
            </w:tabs>
          </w:pPr>
          <w:r>
            <w:fldChar w:fldCharType="begin"/>
          </w:r>
          <w:r>
            <w:instrText xml:space="preserve"> HYPERLINK \l _Toc7202_WPSOffice_Level2 </w:instrText>
          </w:r>
          <w:r>
            <w:fldChar w:fldCharType="separate"/>
          </w:r>
          <w:sdt>
            <w:sdtPr>
              <w:rPr>
                <w:rFonts w:ascii="Times New Roman" w:hAnsi="Times New Roman" w:eastAsia="宋体" w:cs="Times New Roman"/>
                <w:kern w:val="2"/>
                <w:sz w:val="21"/>
                <w:szCs w:val="24"/>
                <w:lang w:val="en-US" w:eastAsia="zh-CN" w:bidi="ar-SA"/>
              </w:rPr>
              <w:id w:val="147465785"/>
              <w:placeholder>
                <w:docPart w:val="{b097c659-7182-4d7f-ad24-68cb0faa3021}"/>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imes New Roman"/>
                </w:rPr>
                <w:t>八、一般公共预算财政拨款基本支出决算表</w:t>
              </w:r>
            </w:sdtContent>
          </w:sdt>
          <w:r>
            <w:tab/>
          </w:r>
          <w:bookmarkStart w:id="63" w:name="_Toc7202_WPSOffice_Level2Page"/>
          <w:r>
            <w:t>21</w:t>
          </w:r>
          <w:bookmarkEnd w:id="63"/>
          <w:r>
            <w:fldChar w:fldCharType="end"/>
          </w:r>
        </w:p>
        <w:p>
          <w:pPr>
            <w:pStyle w:val="39"/>
            <w:tabs>
              <w:tab w:val="right" w:leader="dot" w:pos="8306"/>
            </w:tabs>
          </w:pPr>
          <w:r>
            <w:fldChar w:fldCharType="begin"/>
          </w:r>
          <w:r>
            <w:instrText xml:space="preserve"> HYPERLINK \l _Toc4419_WPSOffice_Level2 </w:instrText>
          </w:r>
          <w:r>
            <w:fldChar w:fldCharType="separate"/>
          </w:r>
          <w:sdt>
            <w:sdtPr>
              <w:rPr>
                <w:rFonts w:ascii="Times New Roman" w:hAnsi="Times New Roman" w:eastAsia="宋体" w:cs="Times New Roman"/>
                <w:kern w:val="2"/>
                <w:sz w:val="21"/>
                <w:szCs w:val="24"/>
                <w:lang w:val="en-US" w:eastAsia="zh-CN" w:bidi="ar-SA"/>
              </w:rPr>
              <w:id w:val="147465785"/>
              <w:placeholder>
                <w:docPart w:val="{9a1086a4-431d-4fe0-b946-6fdfad6a4d1c}"/>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imes New Roman"/>
                </w:rPr>
                <w:t>九、一般公共预算财政拨款项目支出决算表</w:t>
              </w:r>
            </w:sdtContent>
          </w:sdt>
          <w:r>
            <w:tab/>
          </w:r>
          <w:bookmarkStart w:id="64" w:name="_Toc4419_WPSOffice_Level2Page"/>
          <w:r>
            <w:t>21</w:t>
          </w:r>
          <w:bookmarkEnd w:id="64"/>
          <w:r>
            <w:fldChar w:fldCharType="end"/>
          </w:r>
        </w:p>
        <w:p>
          <w:pPr>
            <w:pStyle w:val="39"/>
            <w:tabs>
              <w:tab w:val="right" w:leader="dot" w:pos="8306"/>
            </w:tabs>
          </w:pPr>
          <w:r>
            <w:fldChar w:fldCharType="begin"/>
          </w:r>
          <w:r>
            <w:instrText xml:space="preserve"> HYPERLINK \l _Toc27030_WPSOffice_Level2 </w:instrText>
          </w:r>
          <w:r>
            <w:fldChar w:fldCharType="separate"/>
          </w:r>
          <w:sdt>
            <w:sdtPr>
              <w:rPr>
                <w:rFonts w:ascii="Times New Roman" w:hAnsi="Times New Roman" w:eastAsia="宋体" w:cs="Times New Roman"/>
                <w:kern w:val="2"/>
                <w:sz w:val="21"/>
                <w:szCs w:val="24"/>
                <w:lang w:val="en-US" w:eastAsia="zh-CN" w:bidi="ar-SA"/>
              </w:rPr>
              <w:id w:val="147465785"/>
              <w:placeholder>
                <w:docPart w:val="{a2a6e1f3-41e3-46a5-b6fe-85a1ae6f25c2}"/>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imes New Roman"/>
                </w:rPr>
                <w:t>十、一般公共预算财政拨款“三公”经费支出决算表</w:t>
              </w:r>
            </w:sdtContent>
          </w:sdt>
          <w:r>
            <w:tab/>
          </w:r>
          <w:bookmarkStart w:id="65" w:name="_Toc27030_WPSOffice_Level2Page"/>
          <w:r>
            <w:t>21</w:t>
          </w:r>
          <w:bookmarkEnd w:id="65"/>
          <w:r>
            <w:fldChar w:fldCharType="end"/>
          </w:r>
        </w:p>
        <w:p>
          <w:pPr>
            <w:pStyle w:val="39"/>
            <w:tabs>
              <w:tab w:val="right" w:leader="dot" w:pos="8306"/>
            </w:tabs>
          </w:pPr>
          <w:r>
            <w:fldChar w:fldCharType="begin"/>
          </w:r>
          <w:r>
            <w:instrText xml:space="preserve"> HYPERLINK \l _Toc9833_WPSOffice_Level2 </w:instrText>
          </w:r>
          <w:r>
            <w:fldChar w:fldCharType="separate"/>
          </w:r>
          <w:sdt>
            <w:sdtPr>
              <w:rPr>
                <w:rFonts w:ascii="Times New Roman" w:hAnsi="Times New Roman" w:eastAsia="宋体" w:cs="Times New Roman"/>
                <w:kern w:val="2"/>
                <w:sz w:val="21"/>
                <w:szCs w:val="24"/>
                <w:lang w:val="en-US" w:eastAsia="zh-CN" w:bidi="ar-SA"/>
              </w:rPr>
              <w:id w:val="147465785"/>
              <w:placeholder>
                <w:docPart w:val="{30a891cb-c641-4c90-9afe-0201a7743149}"/>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imes New Roman"/>
                </w:rPr>
                <w:t>十一、政府性基金预算财政拨款收入支出决算表</w:t>
              </w:r>
            </w:sdtContent>
          </w:sdt>
          <w:r>
            <w:tab/>
          </w:r>
          <w:bookmarkStart w:id="66" w:name="_Toc9833_WPSOffice_Level2Page"/>
          <w:r>
            <w:t>21</w:t>
          </w:r>
          <w:bookmarkEnd w:id="66"/>
          <w:r>
            <w:fldChar w:fldCharType="end"/>
          </w:r>
        </w:p>
        <w:p>
          <w:pPr>
            <w:pStyle w:val="39"/>
            <w:tabs>
              <w:tab w:val="right" w:leader="dot" w:pos="8306"/>
            </w:tabs>
          </w:pPr>
          <w:r>
            <w:fldChar w:fldCharType="begin"/>
          </w:r>
          <w:r>
            <w:instrText xml:space="preserve"> HYPERLINK \l _Toc6074_WPSOffice_Level2 </w:instrText>
          </w:r>
          <w:r>
            <w:fldChar w:fldCharType="separate"/>
          </w:r>
          <w:sdt>
            <w:sdtPr>
              <w:rPr>
                <w:rFonts w:ascii="Times New Roman" w:hAnsi="Times New Roman" w:eastAsia="宋体" w:cs="Times New Roman"/>
                <w:kern w:val="2"/>
                <w:sz w:val="21"/>
                <w:szCs w:val="24"/>
                <w:lang w:val="en-US" w:eastAsia="zh-CN" w:bidi="ar-SA"/>
              </w:rPr>
              <w:id w:val="147465785"/>
              <w:placeholder>
                <w:docPart w:val="{9dd6fa05-a500-401d-801b-33ff1e0f3770}"/>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imes New Roman"/>
                </w:rPr>
                <w:t>十二、政府性基金预算财政拨款“三公”经费支出决算表</w:t>
              </w:r>
            </w:sdtContent>
          </w:sdt>
          <w:r>
            <w:tab/>
          </w:r>
          <w:bookmarkStart w:id="67" w:name="_Toc6074_WPSOffice_Level2Page"/>
          <w:r>
            <w:t>21</w:t>
          </w:r>
          <w:bookmarkEnd w:id="67"/>
          <w:r>
            <w:fldChar w:fldCharType="end"/>
          </w:r>
        </w:p>
        <w:p>
          <w:pPr>
            <w:pStyle w:val="39"/>
            <w:tabs>
              <w:tab w:val="right" w:leader="dot" w:pos="8306"/>
            </w:tabs>
          </w:pPr>
          <w:r>
            <w:fldChar w:fldCharType="begin"/>
          </w:r>
          <w:r>
            <w:instrText xml:space="preserve"> HYPERLINK \l _Toc8410_WPSOffice_Level2 </w:instrText>
          </w:r>
          <w:r>
            <w:fldChar w:fldCharType="separate"/>
          </w:r>
          <w:sdt>
            <w:sdtPr>
              <w:rPr>
                <w:rFonts w:ascii="Times New Roman" w:hAnsi="Times New Roman" w:eastAsia="宋体" w:cs="Times New Roman"/>
                <w:kern w:val="2"/>
                <w:sz w:val="21"/>
                <w:szCs w:val="24"/>
                <w:lang w:val="en-US" w:eastAsia="zh-CN" w:bidi="ar-SA"/>
              </w:rPr>
              <w:id w:val="147465785"/>
              <w:placeholder>
                <w:docPart w:val="{ef9b37cc-d909-4e97-a1a1-2888c40aa86b}"/>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imes New Roman"/>
                </w:rPr>
                <w:t>十三、国有资本经营预算财政拨款支出决算表</w:t>
              </w:r>
            </w:sdtContent>
          </w:sdt>
          <w:r>
            <w:tab/>
          </w:r>
          <w:bookmarkStart w:id="68" w:name="_Toc8410_WPSOffice_Level2Page"/>
          <w:r>
            <w:t>21</w:t>
          </w:r>
          <w:bookmarkEnd w:id="68"/>
          <w:r>
            <w:fldChar w:fldCharType="end"/>
          </w:r>
          <w:bookmarkEnd w:id="12"/>
        </w:p>
      </w:sdtContent>
    </w:sdt>
    <w:p>
      <w:pPr>
        <w:widowControl/>
        <w:spacing w:line="440" w:lineRule="exact"/>
        <w:jc w:val="left"/>
        <w:rPr>
          <w:rFonts w:ascii="仿宋" w:hAnsi="仿宋" w:eastAsia="仿宋"/>
          <w:b/>
          <w:sz w:val="24"/>
        </w:rPr>
      </w:pPr>
    </w:p>
    <w:p>
      <w:pPr>
        <w:pStyle w:val="2"/>
        <w:jc w:val="center"/>
        <w:rPr>
          <w:rFonts w:hint="eastAsia" w:ascii="黑体" w:hAnsi="黑体" w:eastAsia="黑体"/>
          <w:b w:val="0"/>
        </w:rPr>
      </w:pPr>
      <w:bookmarkStart w:id="69" w:name="_Toc79163851"/>
      <w:bookmarkStart w:id="70" w:name="_Toc247_WPSOffice_Level1"/>
      <w:bookmarkStart w:id="71" w:name="_Toc79163601"/>
    </w:p>
    <w:p>
      <w:pPr>
        <w:pStyle w:val="2"/>
        <w:jc w:val="center"/>
        <w:rPr>
          <w:rFonts w:hint="eastAsia" w:ascii="黑体" w:hAnsi="黑体" w:eastAsia="黑体"/>
          <w:b w:val="0"/>
        </w:rPr>
      </w:pPr>
    </w:p>
    <w:bookmarkEnd w:id="69"/>
    <w:bookmarkEnd w:id="70"/>
    <w:bookmarkEnd w:id="71"/>
    <w:p>
      <w:pPr>
        <w:pStyle w:val="2"/>
        <w:jc w:val="both"/>
        <w:rPr>
          <w:rFonts w:hint="eastAsia" w:ascii="黑体" w:hAnsi="黑体" w:eastAsia="黑体"/>
          <w:b w:val="0"/>
        </w:rPr>
      </w:pPr>
      <w:bookmarkStart w:id="72" w:name="_Toc145599194"/>
    </w:p>
    <w:p>
      <w:pPr>
        <w:pStyle w:val="2"/>
        <w:jc w:val="center"/>
        <w:rPr>
          <w:rFonts w:hint="eastAsia" w:ascii="黑体" w:hAnsi="黑体" w:eastAsia="黑体"/>
          <w:b w:val="0"/>
        </w:rPr>
      </w:pPr>
    </w:p>
    <w:p>
      <w:pPr>
        <w:rPr>
          <w:rFonts w:hint="eastAsia"/>
        </w:rPr>
      </w:pPr>
    </w:p>
    <w:p>
      <w:pPr>
        <w:pStyle w:val="2"/>
        <w:jc w:val="center"/>
        <w:rPr>
          <w:rFonts w:ascii="黑体" w:eastAsia="黑体"/>
          <w:color w:val="000000"/>
          <w:sz w:val="32"/>
          <w:szCs w:val="32"/>
        </w:rPr>
      </w:pPr>
      <w:r>
        <w:rPr>
          <w:rFonts w:hint="eastAsia" w:ascii="黑体" w:hAnsi="黑体" w:eastAsia="黑体"/>
          <w:b w:val="0"/>
        </w:rPr>
        <w:t>第一部分</w:t>
      </w:r>
      <w:r>
        <w:rPr>
          <w:rFonts w:ascii="黑体" w:hAnsi="黑体" w:eastAsia="黑体"/>
          <w:b w:val="0"/>
        </w:rPr>
        <w:t xml:space="preserve"> </w:t>
      </w:r>
      <w:r>
        <w:rPr>
          <w:rStyle w:val="23"/>
          <w:rFonts w:hint="eastAsia" w:ascii="黑体" w:hAnsi="黑体" w:eastAsia="黑体"/>
          <w:b w:val="0"/>
          <w:bCs w:val="0"/>
        </w:rPr>
        <w:t>部门概况</w:t>
      </w:r>
      <w:bookmarkEnd w:id="72"/>
    </w:p>
    <w:p>
      <w:pPr>
        <w:pStyle w:val="3"/>
        <w:rPr>
          <w:rStyle w:val="24"/>
          <w:rFonts w:ascii="仿宋" w:hAnsi="仿宋" w:eastAsia="仿宋"/>
          <w:b w:val="0"/>
          <w:bCs w:val="0"/>
        </w:rPr>
      </w:pPr>
      <w:bookmarkStart w:id="73" w:name="_Toc79163852"/>
      <w:bookmarkStart w:id="74" w:name="_Toc15396600"/>
      <w:bookmarkStart w:id="75" w:name="_Toc15377197"/>
      <w:bookmarkStart w:id="76" w:name="_Toc79163602"/>
      <w:bookmarkStart w:id="77" w:name="_Toc145599195"/>
      <w:r>
        <w:rPr>
          <w:rFonts w:hint="eastAsia" w:ascii="黑体" w:hAnsi="黑体" w:eastAsia="黑体"/>
          <w:b w:val="0"/>
          <w:color w:val="000000"/>
        </w:rPr>
        <w:t>一、基</w:t>
      </w:r>
      <w:r>
        <w:rPr>
          <w:rStyle w:val="24"/>
          <w:rFonts w:hint="eastAsia" w:ascii="黑体" w:hAnsi="黑体" w:eastAsia="黑体"/>
          <w:b w:val="0"/>
          <w:bCs w:val="0"/>
        </w:rPr>
        <w:t>本职能及主要工作</w:t>
      </w:r>
      <w:bookmarkEnd w:id="73"/>
      <w:bookmarkEnd w:id="74"/>
      <w:bookmarkEnd w:id="75"/>
      <w:bookmarkEnd w:id="76"/>
      <w:bookmarkEnd w:id="77"/>
    </w:p>
    <w:p>
      <w:pPr>
        <w:pStyle w:val="6"/>
        <w:adjustRightInd w:val="0"/>
        <w:snapToGrid w:val="0"/>
        <w:spacing w:before="93" w:line="600" w:lineRule="exact"/>
        <w:ind w:firstLine="672" w:firstLineChars="210"/>
        <w:outlineLvl w:val="2"/>
        <w:rPr>
          <w:rFonts w:ascii="仿宋" w:hAnsi="仿宋" w:eastAsia="仿宋"/>
          <w:bCs/>
          <w:color w:val="000000"/>
          <w:sz w:val="32"/>
          <w:szCs w:val="32"/>
        </w:rPr>
      </w:pPr>
      <w:bookmarkStart w:id="78" w:name="_Toc79163603"/>
      <w:bookmarkStart w:id="79" w:name="_Toc145599196"/>
      <w:bookmarkStart w:id="80" w:name="_Toc79163853"/>
      <w:bookmarkStart w:id="81" w:name="_Toc15377198"/>
      <w:bookmarkStart w:id="82" w:name="_Toc15378445"/>
      <w:r>
        <w:rPr>
          <w:rFonts w:hint="eastAsia" w:ascii="仿宋" w:hAnsi="仿宋" w:eastAsia="仿宋"/>
          <w:bCs/>
          <w:color w:val="000000"/>
          <w:sz w:val="32"/>
          <w:szCs w:val="32"/>
        </w:rPr>
        <w:t>（一）主要职能。</w:t>
      </w:r>
      <w:bookmarkEnd w:id="78"/>
      <w:bookmarkEnd w:id="79"/>
      <w:bookmarkEnd w:id="80"/>
    </w:p>
    <w:bookmarkEnd w:id="81"/>
    <w:bookmarkEnd w:id="82"/>
    <w:p>
      <w:pPr>
        <w:pStyle w:val="6"/>
        <w:adjustRightInd w:val="0"/>
        <w:snapToGrid w:val="0"/>
        <w:spacing w:before="93" w:line="560" w:lineRule="exact"/>
        <w:ind w:firstLine="640" w:firstLineChars="200"/>
        <w:rPr>
          <w:bCs/>
          <w:color w:val="000000"/>
          <w:sz w:val="32"/>
          <w:szCs w:val="32"/>
        </w:rPr>
      </w:pPr>
      <w:bookmarkStart w:id="83" w:name="_Toc15377199"/>
      <w:bookmarkStart w:id="84" w:name="_Toc15378446"/>
      <w:bookmarkStart w:id="85" w:name="_Toc79163604"/>
      <w:bookmarkStart w:id="86" w:name="_Toc79163854"/>
      <w:r>
        <w:rPr>
          <w:rFonts w:hint="eastAsia"/>
          <w:bCs/>
          <w:color w:val="000000"/>
          <w:sz w:val="32"/>
          <w:szCs w:val="32"/>
        </w:rPr>
        <w:t>学前义务教育的实施，促进基础教育发展，培养学生高尚的思想道德情操，丰富的科学文化知识，良好的身体素质，促进学生全面发展，业务范围是从事学前教育。</w:t>
      </w:r>
    </w:p>
    <w:p>
      <w:pPr>
        <w:pStyle w:val="6"/>
        <w:adjustRightInd w:val="0"/>
        <w:snapToGrid w:val="0"/>
        <w:spacing w:before="93" w:line="560" w:lineRule="exact"/>
        <w:ind w:firstLine="672" w:firstLineChars="210"/>
        <w:rPr>
          <w:rFonts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202</w:t>
      </w:r>
      <w:r>
        <w:rPr>
          <w:rFonts w:hint="eastAsia" w:ascii="仿宋" w:hAnsi="仿宋" w:eastAsia="仿宋"/>
          <w:bCs/>
          <w:color w:val="000000"/>
          <w:sz w:val="32"/>
          <w:szCs w:val="32"/>
          <w:lang w:val="en-US" w:eastAsia="zh-CN"/>
        </w:rPr>
        <w:t>2</w:t>
      </w:r>
      <w:r>
        <w:rPr>
          <w:rFonts w:hint="eastAsia" w:ascii="仿宋" w:hAnsi="仿宋" w:eastAsia="仿宋"/>
          <w:bCs/>
          <w:color w:val="000000"/>
          <w:sz w:val="32"/>
          <w:szCs w:val="32"/>
        </w:rPr>
        <w:t>年重点工作完成情况。</w:t>
      </w:r>
      <w:bookmarkEnd w:id="83"/>
      <w:bookmarkEnd w:id="84"/>
      <w:bookmarkEnd w:id="85"/>
      <w:bookmarkEnd w:id="86"/>
    </w:p>
    <w:p>
      <w:pPr>
        <w:pStyle w:val="6"/>
        <w:adjustRightInd w:val="0"/>
        <w:snapToGrid w:val="0"/>
        <w:spacing w:before="93" w:line="560" w:lineRule="exact"/>
        <w:ind w:firstLine="672" w:firstLineChars="210"/>
        <w:rPr>
          <w:rFonts w:ascii="仿宋" w:hAnsi="仿宋" w:eastAsia="仿宋"/>
          <w:bCs/>
          <w:color w:val="000000"/>
          <w:sz w:val="32"/>
          <w:szCs w:val="32"/>
        </w:rPr>
      </w:pPr>
      <w:r>
        <w:rPr>
          <w:rFonts w:hint="eastAsia"/>
          <w:bCs/>
          <w:color w:val="000000"/>
          <w:sz w:val="32"/>
          <w:szCs w:val="32"/>
        </w:rPr>
        <w:t>我园今年根据财政资金的安排情况，加强了资金的管理，合理用于教育事业，对我园贫困学生实行帮扶。资金合理合法使用。</w:t>
      </w:r>
    </w:p>
    <w:p>
      <w:pPr>
        <w:pStyle w:val="6"/>
        <w:adjustRightInd w:val="0"/>
        <w:snapToGrid w:val="0"/>
        <w:spacing w:before="93" w:line="600" w:lineRule="exact"/>
        <w:ind w:firstLine="672" w:firstLineChars="210"/>
        <w:outlineLvl w:val="2"/>
        <w:rPr>
          <w:rFonts w:ascii="仿宋" w:hAnsi="仿宋" w:eastAsia="仿宋"/>
          <w:bCs/>
          <w:color w:val="000000"/>
          <w:sz w:val="32"/>
          <w:szCs w:val="32"/>
        </w:rPr>
      </w:pPr>
    </w:p>
    <w:p>
      <w:pPr>
        <w:pStyle w:val="3"/>
        <w:rPr>
          <w:rStyle w:val="24"/>
          <w:b w:val="0"/>
          <w:bCs w:val="0"/>
        </w:rPr>
      </w:pPr>
      <w:bookmarkStart w:id="87" w:name="_Toc79163605"/>
      <w:bookmarkStart w:id="88" w:name="_Toc145599197"/>
      <w:bookmarkStart w:id="89" w:name="_Toc15377200"/>
      <w:bookmarkStart w:id="90" w:name="_Toc79163855"/>
      <w:bookmarkStart w:id="91" w:name="_Toc15396601"/>
      <w:r>
        <w:rPr>
          <w:rFonts w:hint="eastAsia" w:ascii="黑体" w:eastAsia="黑体"/>
          <w:b w:val="0"/>
          <w:color w:val="000000"/>
        </w:rPr>
        <w:t>二、</w:t>
      </w:r>
      <w:r>
        <w:rPr>
          <w:rFonts w:hint="eastAsia" w:ascii="黑体" w:hAnsi="黑体" w:eastAsia="黑体"/>
          <w:b w:val="0"/>
          <w:color w:val="000000"/>
        </w:rPr>
        <w:t>机</w:t>
      </w:r>
      <w:r>
        <w:rPr>
          <w:rStyle w:val="24"/>
          <w:rFonts w:hint="eastAsia" w:ascii="黑体" w:hAnsi="黑体" w:eastAsia="黑体"/>
          <w:b w:val="0"/>
          <w:bCs w:val="0"/>
        </w:rPr>
        <w:t>构设置</w:t>
      </w:r>
      <w:bookmarkEnd w:id="87"/>
      <w:bookmarkEnd w:id="88"/>
      <w:bookmarkEnd w:id="89"/>
      <w:bookmarkEnd w:id="90"/>
      <w:bookmarkEnd w:id="91"/>
    </w:p>
    <w:p>
      <w:pPr>
        <w:pStyle w:val="6"/>
        <w:adjustRightInd w:val="0"/>
        <w:snapToGrid w:val="0"/>
        <w:spacing w:before="93" w:line="560" w:lineRule="exact"/>
        <w:ind w:firstLine="672" w:firstLineChars="210"/>
        <w:rPr>
          <w:bCs/>
          <w:color w:val="000000"/>
          <w:sz w:val="32"/>
          <w:szCs w:val="32"/>
        </w:rPr>
      </w:pPr>
      <w:r>
        <w:rPr>
          <w:rFonts w:hint="eastAsia"/>
          <w:bCs/>
          <w:color w:val="000000"/>
          <w:sz w:val="32"/>
          <w:szCs w:val="32"/>
        </w:rPr>
        <w:t>我园属于红原县教育局</w:t>
      </w:r>
      <w:r>
        <w:rPr>
          <w:rFonts w:hint="eastAsia" w:ascii="仿宋" w:hAnsi="仿宋" w:eastAsia="仿宋"/>
          <w:sz w:val="32"/>
          <w:szCs w:val="32"/>
        </w:rPr>
        <w:t>下属二级预算单位，执行的是政府会计制度，我园为独立核算财政全额拨款事业单位，红原县邛溪镇幼儿园</w:t>
      </w:r>
      <w:r>
        <w:rPr>
          <w:rFonts w:hint="eastAsia"/>
          <w:bCs/>
          <w:color w:val="000000"/>
          <w:sz w:val="32"/>
          <w:szCs w:val="32"/>
        </w:rPr>
        <w:t>共有编制2</w:t>
      </w:r>
      <w:r>
        <w:rPr>
          <w:rFonts w:hint="eastAsia"/>
          <w:bCs/>
          <w:color w:val="000000"/>
          <w:sz w:val="32"/>
          <w:szCs w:val="32"/>
          <w:lang w:val="en-US" w:eastAsia="zh-CN"/>
        </w:rPr>
        <w:t>2</w:t>
      </w:r>
      <w:r>
        <w:rPr>
          <w:rFonts w:hint="eastAsia"/>
          <w:bCs/>
          <w:color w:val="000000"/>
          <w:sz w:val="32"/>
          <w:szCs w:val="32"/>
        </w:rPr>
        <w:t>人，截止202</w:t>
      </w:r>
      <w:r>
        <w:rPr>
          <w:rFonts w:hint="eastAsia"/>
          <w:bCs/>
          <w:color w:val="000000"/>
          <w:sz w:val="32"/>
          <w:szCs w:val="32"/>
          <w:lang w:val="en-US" w:eastAsia="zh-CN"/>
        </w:rPr>
        <w:t>2</w:t>
      </w:r>
      <w:r>
        <w:rPr>
          <w:rFonts w:hint="eastAsia"/>
          <w:bCs/>
          <w:color w:val="000000"/>
          <w:sz w:val="32"/>
          <w:szCs w:val="32"/>
        </w:rPr>
        <w:t>年底在职职工</w:t>
      </w:r>
      <w:r>
        <w:rPr>
          <w:rFonts w:hint="eastAsia"/>
          <w:bCs/>
          <w:color w:val="000000"/>
          <w:sz w:val="32"/>
          <w:szCs w:val="32"/>
          <w:lang w:val="en-US" w:eastAsia="zh-CN"/>
        </w:rPr>
        <w:t>16</w:t>
      </w:r>
      <w:r>
        <w:rPr>
          <w:rFonts w:hint="eastAsia"/>
          <w:bCs/>
          <w:color w:val="000000"/>
          <w:sz w:val="32"/>
          <w:szCs w:val="32"/>
        </w:rPr>
        <w:t>人，退休职工15人。</w:t>
      </w:r>
    </w:p>
    <w:p>
      <w:pPr>
        <w:pStyle w:val="6"/>
        <w:adjustRightInd w:val="0"/>
        <w:snapToGrid w:val="0"/>
        <w:spacing w:before="93" w:line="560" w:lineRule="exact"/>
        <w:ind w:firstLine="672" w:firstLineChars="210"/>
        <w:rPr>
          <w:bCs/>
          <w:color w:val="000000"/>
          <w:sz w:val="32"/>
          <w:szCs w:val="32"/>
        </w:rPr>
      </w:pP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2"/>
        <w:ind w:right="880"/>
        <w:jc w:val="right"/>
        <w:rPr>
          <w:rStyle w:val="23"/>
          <w:rFonts w:ascii="黑体" w:hAnsi="黑体" w:eastAsia="黑体"/>
          <w:b w:val="0"/>
          <w:bCs w:val="0"/>
        </w:rPr>
      </w:pPr>
      <w:bookmarkStart w:id="92" w:name="_Toc15377204"/>
      <w:bookmarkStart w:id="93" w:name="_Toc79163609"/>
      <w:bookmarkStart w:id="94" w:name="_Toc145599198"/>
      <w:bookmarkStart w:id="95" w:name="_Toc15396602"/>
      <w:bookmarkStart w:id="96" w:name="_Toc79163859"/>
      <w:r>
        <w:rPr>
          <w:rFonts w:hint="eastAsia" w:ascii="黑体" w:hAnsi="黑体" w:eastAsia="黑体"/>
          <w:b w:val="0"/>
          <w:color w:val="000000"/>
        </w:rPr>
        <w:t>第二部分</w:t>
      </w:r>
      <w:r>
        <w:rPr>
          <w:rFonts w:ascii="黑体" w:hAnsi="黑体" w:eastAsia="黑体"/>
          <w:color w:val="000000"/>
        </w:rPr>
        <w:t xml:space="preserve"> </w:t>
      </w:r>
      <w:r>
        <w:rPr>
          <w:rStyle w:val="23"/>
          <w:rFonts w:ascii="黑体" w:hAnsi="黑体" w:eastAsia="黑体"/>
          <w:b w:val="0"/>
          <w:bCs w:val="0"/>
        </w:rPr>
        <w:t>202</w:t>
      </w:r>
      <w:r>
        <w:rPr>
          <w:rStyle w:val="23"/>
          <w:rFonts w:hint="eastAsia" w:ascii="黑体" w:hAnsi="黑体" w:eastAsia="黑体"/>
          <w:b w:val="0"/>
          <w:bCs w:val="0"/>
          <w:lang w:val="en-US" w:eastAsia="zh-CN"/>
        </w:rPr>
        <w:t>2</w:t>
      </w:r>
      <w:r>
        <w:rPr>
          <w:rStyle w:val="23"/>
          <w:rFonts w:hint="eastAsia" w:ascii="黑体" w:hAnsi="黑体" w:eastAsia="黑体"/>
          <w:b w:val="0"/>
          <w:bCs w:val="0"/>
        </w:rPr>
        <w:t>年度部门决算情况说明</w:t>
      </w:r>
      <w:bookmarkEnd w:id="92"/>
      <w:bookmarkEnd w:id="93"/>
      <w:bookmarkEnd w:id="94"/>
      <w:bookmarkEnd w:id="95"/>
      <w:bookmarkEnd w:id="96"/>
    </w:p>
    <w:p/>
    <w:p>
      <w:pPr>
        <w:pStyle w:val="34"/>
        <w:numPr>
          <w:ilvl w:val="0"/>
          <w:numId w:val="1"/>
        </w:numPr>
        <w:spacing w:line="600" w:lineRule="exact"/>
        <w:ind w:firstLineChars="0"/>
        <w:outlineLvl w:val="1"/>
        <w:rPr>
          <w:rStyle w:val="24"/>
          <w:rFonts w:ascii="黑体" w:hAnsi="黑体" w:eastAsia="黑体"/>
          <w:b w:val="0"/>
        </w:rPr>
      </w:pPr>
      <w:bookmarkStart w:id="97" w:name="_Toc145599199"/>
      <w:bookmarkStart w:id="98" w:name="_Toc15377205"/>
      <w:bookmarkStart w:id="99" w:name="_Toc15396603"/>
      <w:bookmarkStart w:id="100" w:name="_Toc79163610"/>
      <w:bookmarkStart w:id="101" w:name="_Toc79163860"/>
      <w:r>
        <w:rPr>
          <w:rFonts w:hint="eastAsia" w:ascii="黑体" w:hAnsi="黑体" w:eastAsia="黑体"/>
          <w:color w:val="000000"/>
          <w:sz w:val="32"/>
          <w:szCs w:val="32"/>
        </w:rPr>
        <w:t>收</w:t>
      </w:r>
      <w:r>
        <w:rPr>
          <w:rStyle w:val="24"/>
          <w:rFonts w:hint="eastAsia" w:ascii="黑体" w:hAnsi="黑体" w:eastAsia="黑体"/>
          <w:b w:val="0"/>
        </w:rPr>
        <w:t>入支出决算总体情况说明</w:t>
      </w:r>
      <w:bookmarkEnd w:id="97"/>
      <w:bookmarkEnd w:id="98"/>
      <w:bookmarkEnd w:id="99"/>
      <w:bookmarkEnd w:id="100"/>
      <w:bookmarkEnd w:id="101"/>
    </w:p>
    <w:p>
      <w:pPr>
        <w:spacing w:line="600" w:lineRule="exact"/>
        <w:ind w:firstLine="640" w:firstLineChars="200"/>
        <w:rPr>
          <w:rFonts w:ascii="仿宋_GB2312" w:eastAsia="仿宋_GB2312"/>
          <w:bCs/>
          <w:color w:val="000000" w:themeColor="text1"/>
          <w:kern w:val="0"/>
          <w:sz w:val="32"/>
          <w:szCs w:val="32"/>
          <w14:textFill>
            <w14:solidFill>
              <w14:schemeClr w14:val="tx1"/>
            </w14:solidFill>
          </w14:textFill>
        </w:rPr>
      </w:pPr>
      <w:r>
        <w:rPr>
          <w:rFonts w:ascii="仿宋" w:hAnsi="仿宋" w:eastAsia="仿宋"/>
          <w:color w:val="000000"/>
          <w:sz w:val="32"/>
          <w:szCs w:val="32"/>
        </w:rPr>
        <w:t>202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年度收入合计</w:t>
      </w:r>
      <w:r>
        <w:rPr>
          <w:rFonts w:hint="eastAsia" w:ascii="仿宋" w:hAnsi="仿宋" w:eastAsia="仿宋"/>
          <w:color w:val="000000" w:themeColor="text1"/>
          <w:sz w:val="32"/>
          <w:szCs w:val="32"/>
          <w:lang w:val="en-US" w:eastAsia="zh-CN"/>
          <w14:textFill>
            <w14:solidFill>
              <w14:schemeClr w14:val="tx1"/>
            </w14:solidFill>
          </w14:textFill>
        </w:rPr>
        <w:t>455.38</w:t>
      </w:r>
      <w:r>
        <w:rPr>
          <w:rFonts w:hint="eastAsia" w:ascii="仿宋" w:hAnsi="仿宋" w:eastAsia="仿宋"/>
          <w:color w:val="000000"/>
          <w:sz w:val="32"/>
          <w:szCs w:val="32"/>
        </w:rPr>
        <w:t>万元。与</w:t>
      </w:r>
      <w:r>
        <w:rPr>
          <w:rFonts w:ascii="仿宋" w:hAnsi="仿宋" w:eastAsia="仿宋"/>
          <w:color w:val="000000"/>
          <w:sz w:val="32"/>
          <w:szCs w:val="32"/>
        </w:rPr>
        <w:t>20</w:t>
      </w:r>
      <w:r>
        <w:rPr>
          <w:rFonts w:hint="eastAsia" w:ascii="仿宋" w:hAnsi="仿宋" w:eastAsia="仿宋"/>
          <w:color w:val="000000"/>
          <w:sz w:val="32"/>
          <w:szCs w:val="32"/>
        </w:rPr>
        <w:t>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年相比，收入合计增加</w:t>
      </w:r>
      <w:r>
        <w:rPr>
          <w:rFonts w:hint="eastAsia" w:ascii="仿宋" w:hAnsi="仿宋" w:eastAsia="仿宋"/>
          <w:color w:val="000000"/>
          <w:sz w:val="32"/>
          <w:szCs w:val="32"/>
          <w:lang w:val="en-US" w:eastAsia="zh-CN"/>
        </w:rPr>
        <w:t>7.34</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1.61</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_GB2312" w:eastAsia="仿宋_GB2312"/>
          <w:bCs/>
          <w:color w:val="000000"/>
          <w:kern w:val="0"/>
          <w:sz w:val="32"/>
          <w:szCs w:val="32"/>
        </w:rPr>
        <w:t>202</w:t>
      </w:r>
      <w:r>
        <w:rPr>
          <w:rFonts w:hint="eastAsia" w:ascii="仿宋_GB2312" w:eastAsia="仿宋_GB2312"/>
          <w:bCs/>
          <w:color w:val="000000"/>
          <w:kern w:val="0"/>
          <w:sz w:val="32"/>
          <w:szCs w:val="32"/>
          <w:lang w:val="en-US" w:eastAsia="zh-CN"/>
        </w:rPr>
        <w:t>2</w:t>
      </w:r>
      <w:r>
        <w:rPr>
          <w:rFonts w:hint="eastAsia" w:ascii="仿宋_GB2312" w:eastAsia="仿宋_GB2312"/>
          <w:bCs/>
          <w:color w:val="000000"/>
          <w:kern w:val="0"/>
          <w:sz w:val="32"/>
          <w:szCs w:val="32"/>
        </w:rPr>
        <w:t>年度支出合计</w:t>
      </w:r>
      <w:r>
        <w:rPr>
          <w:rFonts w:hint="eastAsia" w:ascii="仿宋_GB2312" w:eastAsia="仿宋_GB2312"/>
          <w:bCs/>
          <w:color w:val="000000"/>
          <w:kern w:val="0"/>
          <w:sz w:val="32"/>
          <w:szCs w:val="32"/>
          <w:lang w:val="en-US" w:eastAsia="zh-CN"/>
        </w:rPr>
        <w:t>455.04</w:t>
      </w:r>
      <w:r>
        <w:rPr>
          <w:rFonts w:hint="eastAsia" w:ascii="仿宋_GB2312" w:eastAsia="仿宋_GB2312"/>
          <w:bCs/>
          <w:color w:val="000000"/>
          <w:kern w:val="0"/>
          <w:sz w:val="32"/>
          <w:szCs w:val="32"/>
        </w:rPr>
        <w:t>万元。与202</w:t>
      </w:r>
      <w:r>
        <w:rPr>
          <w:rFonts w:hint="eastAsia" w:ascii="仿宋_GB2312" w:eastAsia="仿宋_GB2312"/>
          <w:bCs/>
          <w:color w:val="000000"/>
          <w:kern w:val="0"/>
          <w:sz w:val="32"/>
          <w:szCs w:val="32"/>
          <w:lang w:val="en-US" w:eastAsia="zh-CN"/>
        </w:rPr>
        <w:t>1</w:t>
      </w:r>
      <w:r>
        <w:rPr>
          <w:rFonts w:hint="eastAsia" w:ascii="仿宋_GB2312" w:eastAsia="仿宋_GB2312"/>
          <w:bCs/>
          <w:color w:val="000000"/>
          <w:kern w:val="0"/>
          <w:sz w:val="32"/>
          <w:szCs w:val="32"/>
        </w:rPr>
        <w:t>年相比, 支出总计增加</w:t>
      </w:r>
      <w:r>
        <w:rPr>
          <w:rFonts w:hint="eastAsia" w:ascii="仿宋_GB2312" w:eastAsia="仿宋_GB2312"/>
          <w:bCs/>
          <w:color w:val="000000"/>
          <w:kern w:val="0"/>
          <w:sz w:val="32"/>
          <w:szCs w:val="32"/>
          <w:lang w:val="en-US" w:eastAsia="zh-CN"/>
        </w:rPr>
        <w:t>1.88</w:t>
      </w:r>
      <w:r>
        <w:rPr>
          <w:rFonts w:hint="eastAsia" w:ascii="仿宋_GB2312" w:eastAsia="仿宋_GB2312"/>
          <w:bCs/>
          <w:color w:val="000000"/>
          <w:kern w:val="0"/>
          <w:sz w:val="32"/>
          <w:szCs w:val="32"/>
        </w:rPr>
        <w:t>万元，增长</w:t>
      </w:r>
      <w:r>
        <w:rPr>
          <w:rFonts w:hint="eastAsia" w:ascii="仿宋_GB2312" w:eastAsia="仿宋_GB2312"/>
          <w:bCs/>
          <w:color w:val="000000"/>
          <w:kern w:val="0"/>
          <w:sz w:val="32"/>
          <w:szCs w:val="32"/>
          <w:lang w:val="en-US" w:eastAsia="zh-CN"/>
        </w:rPr>
        <w:t>12.10</w:t>
      </w:r>
      <w:r>
        <w:rPr>
          <w:rFonts w:hint="eastAsia" w:ascii="仿宋_GB2312" w:eastAsia="仿宋_GB2312"/>
          <w:bCs/>
          <w:color w:val="000000"/>
          <w:kern w:val="0"/>
          <w:sz w:val="32"/>
          <w:szCs w:val="32"/>
        </w:rPr>
        <w:t>%。</w:t>
      </w:r>
      <w:r>
        <w:rPr>
          <w:rFonts w:hint="eastAsia" w:ascii="仿宋_GB2312" w:eastAsia="仿宋_GB2312"/>
          <w:bCs/>
          <w:color w:val="000000" w:themeColor="text1"/>
          <w:kern w:val="0"/>
          <w:sz w:val="32"/>
          <w:szCs w:val="32"/>
          <w14:textFill>
            <w14:solidFill>
              <w14:schemeClr w14:val="tx1"/>
            </w14:solidFill>
          </w14:textFill>
        </w:rPr>
        <w:t>主要变动原因是202</w:t>
      </w:r>
      <w:r>
        <w:rPr>
          <w:rFonts w:hint="eastAsia" w:ascii="仿宋_GB2312" w:eastAsia="仿宋_GB2312"/>
          <w:bCs/>
          <w:color w:val="000000" w:themeColor="text1"/>
          <w:kern w:val="0"/>
          <w:sz w:val="32"/>
          <w:szCs w:val="32"/>
          <w:lang w:val="en-US" w:eastAsia="zh-CN"/>
          <w14:textFill>
            <w14:solidFill>
              <w14:schemeClr w14:val="tx1"/>
            </w14:solidFill>
          </w14:textFill>
        </w:rPr>
        <w:t>2</w:t>
      </w:r>
      <w:r>
        <w:rPr>
          <w:rFonts w:hint="eastAsia" w:ascii="仿宋_GB2312" w:eastAsia="仿宋_GB2312"/>
          <w:bCs/>
          <w:color w:val="000000" w:themeColor="text1"/>
          <w:kern w:val="0"/>
          <w:sz w:val="32"/>
          <w:szCs w:val="32"/>
          <w14:textFill>
            <w14:solidFill>
              <w14:schemeClr w14:val="tx1"/>
            </w14:solidFill>
          </w14:textFill>
        </w:rPr>
        <w:t>年项目支出增加</w:t>
      </w:r>
      <w:r>
        <w:rPr>
          <w:rFonts w:hint="eastAsia" w:ascii="仿宋_GB2312" w:eastAsia="仿宋_GB2312"/>
          <w:bCs/>
          <w:color w:val="000000" w:themeColor="text1"/>
          <w:kern w:val="0"/>
          <w:sz w:val="32"/>
          <w:szCs w:val="32"/>
          <w:lang w:eastAsia="zh-CN"/>
          <w14:textFill>
            <w14:solidFill>
              <w14:schemeClr w14:val="tx1"/>
            </w14:solidFill>
          </w14:textFill>
        </w:rPr>
        <w:t>，</w:t>
      </w:r>
      <w:r>
        <w:rPr>
          <w:rFonts w:hint="eastAsia" w:ascii="仿宋_GB2312" w:eastAsia="仿宋_GB2312"/>
          <w:bCs/>
          <w:color w:val="000000" w:themeColor="text1"/>
          <w:kern w:val="0"/>
          <w:sz w:val="32"/>
          <w:szCs w:val="32"/>
          <w14:textFill>
            <w14:solidFill>
              <w14:schemeClr w14:val="tx1"/>
            </w14:solidFill>
          </w14:textFill>
        </w:rPr>
        <w:t>收入支出相应增加。</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：收、支决算总计变动情况图）（柱状图）</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59264" behindDoc="0" locked="0" layoutInCell="1" allowOverlap="1">
            <wp:simplePos x="0" y="0"/>
            <wp:positionH relativeFrom="column">
              <wp:posOffset>544195</wp:posOffset>
            </wp:positionH>
            <wp:positionV relativeFrom="paragraph">
              <wp:posOffset>23495</wp:posOffset>
            </wp:positionV>
            <wp:extent cx="4739005" cy="3124200"/>
            <wp:effectExtent l="4445" t="4445" r="19050" b="14605"/>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pStyle w:val="34"/>
        <w:numPr>
          <w:ilvl w:val="0"/>
          <w:numId w:val="0"/>
        </w:numPr>
        <w:spacing w:line="600" w:lineRule="exact"/>
        <w:ind w:firstLine="320" w:firstLineChars="100"/>
        <w:outlineLvl w:val="1"/>
        <w:rPr>
          <w:rFonts w:hint="eastAsia" w:ascii="黑体" w:hAnsi="黑体" w:eastAsia="黑体"/>
          <w:color w:val="000000"/>
          <w:sz w:val="32"/>
          <w:szCs w:val="32"/>
          <w:lang w:eastAsia="zh-CN"/>
        </w:rPr>
      </w:pPr>
      <w:bookmarkStart w:id="102" w:name="_Toc10718_WPSOffice_Level2"/>
      <w:bookmarkStart w:id="103" w:name="_Toc15377206"/>
      <w:bookmarkStart w:id="104" w:name="_Toc79163611"/>
      <w:bookmarkStart w:id="105" w:name="_Toc79163861"/>
      <w:bookmarkStart w:id="106" w:name="_Toc15396604"/>
    </w:p>
    <w:p>
      <w:pPr>
        <w:pStyle w:val="34"/>
        <w:numPr>
          <w:ilvl w:val="0"/>
          <w:numId w:val="0"/>
        </w:numPr>
        <w:spacing w:line="600" w:lineRule="exact"/>
        <w:ind w:firstLine="320" w:firstLineChars="100"/>
        <w:outlineLvl w:val="1"/>
        <w:rPr>
          <w:rFonts w:hint="eastAsia" w:ascii="黑体" w:hAnsi="黑体" w:eastAsia="黑体"/>
          <w:color w:val="000000"/>
          <w:sz w:val="32"/>
          <w:szCs w:val="32"/>
          <w:lang w:eastAsia="zh-CN"/>
        </w:rPr>
      </w:pPr>
    </w:p>
    <w:p>
      <w:pPr>
        <w:pStyle w:val="34"/>
        <w:numPr>
          <w:ilvl w:val="0"/>
          <w:numId w:val="0"/>
        </w:numPr>
        <w:spacing w:line="600" w:lineRule="exact"/>
        <w:ind w:firstLine="320" w:firstLineChars="100"/>
        <w:outlineLvl w:val="1"/>
        <w:rPr>
          <w:rFonts w:hint="eastAsia" w:ascii="黑体" w:hAnsi="黑体" w:eastAsia="黑体"/>
          <w:color w:val="000000"/>
          <w:sz w:val="32"/>
          <w:szCs w:val="32"/>
          <w:lang w:eastAsia="zh-CN"/>
        </w:rPr>
      </w:pPr>
    </w:p>
    <w:bookmarkEnd w:id="102"/>
    <w:bookmarkEnd w:id="103"/>
    <w:bookmarkEnd w:id="104"/>
    <w:bookmarkEnd w:id="105"/>
    <w:bookmarkEnd w:id="106"/>
    <w:p>
      <w:pPr>
        <w:pStyle w:val="34"/>
        <w:numPr>
          <w:ilvl w:val="0"/>
          <w:numId w:val="1"/>
        </w:numPr>
        <w:spacing w:line="600" w:lineRule="exact"/>
        <w:ind w:firstLineChars="0"/>
        <w:outlineLvl w:val="1"/>
        <w:rPr>
          <w:rStyle w:val="24"/>
          <w:rFonts w:ascii="黑体" w:hAnsi="黑体" w:eastAsia="黑体"/>
          <w:b w:val="0"/>
        </w:rPr>
      </w:pPr>
      <w:bookmarkStart w:id="107" w:name="_Toc145599200"/>
      <w:r>
        <w:rPr>
          <w:rFonts w:hint="eastAsia" w:ascii="黑体" w:hAnsi="黑体" w:eastAsia="黑体"/>
          <w:color w:val="000000"/>
          <w:sz w:val="32"/>
          <w:szCs w:val="32"/>
        </w:rPr>
        <w:t>收</w:t>
      </w:r>
      <w:r>
        <w:rPr>
          <w:rStyle w:val="24"/>
          <w:rFonts w:hint="eastAsia" w:ascii="黑体" w:hAnsi="黑体" w:eastAsia="黑体"/>
          <w:b w:val="0"/>
        </w:rPr>
        <w:t>入决算情况说明</w:t>
      </w:r>
      <w:bookmarkEnd w:id="107"/>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455.38</w:t>
      </w:r>
      <w:r>
        <w:rPr>
          <w:rFonts w:hint="eastAsia" w:ascii="仿宋" w:hAnsi="仿宋" w:eastAsia="仿宋"/>
          <w:color w:val="000000"/>
          <w:sz w:val="32"/>
          <w:szCs w:val="32"/>
        </w:rPr>
        <w:t>万元，其中：一般公共预财政拨款收入</w:t>
      </w:r>
      <w:r>
        <w:rPr>
          <w:rFonts w:hint="eastAsia" w:ascii="仿宋" w:hAnsi="仿宋" w:eastAsia="仿宋"/>
          <w:color w:val="000000"/>
          <w:sz w:val="32"/>
          <w:szCs w:val="32"/>
          <w:lang w:val="en-US" w:eastAsia="zh-CN"/>
        </w:rPr>
        <w:t>453.48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99.65</w:t>
      </w:r>
      <w:r>
        <w:rPr>
          <w:rFonts w:ascii="仿宋" w:hAnsi="仿宋" w:eastAsia="仿宋"/>
          <w:color w:val="000000"/>
          <w:sz w:val="32"/>
          <w:szCs w:val="32"/>
        </w:rPr>
        <w:t>%</w:t>
      </w:r>
      <w:r>
        <w:rPr>
          <w:rFonts w:hint="eastAsia" w:ascii="仿宋" w:hAnsi="仿宋" w:eastAsia="仿宋"/>
          <w:color w:val="000000"/>
          <w:sz w:val="32"/>
          <w:szCs w:val="32"/>
        </w:rPr>
        <w:t>；政府性基金预算财政拨款收入0万元，占0</w:t>
      </w:r>
      <w:r>
        <w:rPr>
          <w:rFonts w:ascii="仿宋" w:hAnsi="仿宋" w:eastAsia="仿宋"/>
          <w:color w:val="000000"/>
          <w:sz w:val="32"/>
          <w:szCs w:val="32"/>
        </w:rPr>
        <w:t>%</w:t>
      </w:r>
      <w:r>
        <w:rPr>
          <w:rFonts w:hint="eastAsia" w:ascii="仿宋" w:hAnsi="仿宋" w:eastAsia="仿宋"/>
          <w:color w:val="000000"/>
          <w:sz w:val="32"/>
          <w:szCs w:val="32"/>
        </w:rPr>
        <w:t>；上级补助收入0万元，占0</w:t>
      </w:r>
      <w:r>
        <w:rPr>
          <w:rFonts w:ascii="仿宋" w:hAnsi="仿宋" w:eastAsia="仿宋"/>
          <w:color w:val="000000"/>
          <w:sz w:val="32"/>
          <w:szCs w:val="32"/>
        </w:rPr>
        <w:t>%</w:t>
      </w:r>
      <w:r>
        <w:rPr>
          <w:rFonts w:hint="eastAsia" w:ascii="仿宋" w:hAnsi="仿宋" w:eastAsia="仿宋"/>
          <w:color w:val="000000"/>
          <w:sz w:val="32"/>
          <w:szCs w:val="32"/>
        </w:rPr>
        <w:t>；事业收入0万元，占0</w:t>
      </w:r>
      <w:r>
        <w:rPr>
          <w:rFonts w:ascii="仿宋" w:hAnsi="仿宋" w:eastAsia="仿宋"/>
          <w:color w:val="000000"/>
          <w:sz w:val="32"/>
          <w:szCs w:val="32"/>
        </w:rPr>
        <w:t>%</w:t>
      </w:r>
      <w:r>
        <w:rPr>
          <w:rFonts w:hint="eastAsia" w:ascii="仿宋" w:hAnsi="仿宋" w:eastAsia="仿宋"/>
          <w:color w:val="000000"/>
          <w:sz w:val="32"/>
          <w:szCs w:val="32"/>
        </w:rPr>
        <w:t>；经营收入0万元，占0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1.56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0.34</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2</w:t>
      </w:r>
      <w:r>
        <w:rPr>
          <w:rFonts w:hint="eastAsia" w:ascii="仿宋" w:hAnsi="仿宋" w:eastAsia="仿宋"/>
          <w:color w:val="000000"/>
          <w:sz w:val="32"/>
          <w:szCs w:val="32"/>
        </w:rPr>
        <w:t>：收入决算结构图）（饼状图）</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60288" behindDoc="0" locked="0" layoutInCell="1" allowOverlap="1">
            <wp:simplePos x="0" y="0"/>
            <wp:positionH relativeFrom="column">
              <wp:posOffset>572770</wp:posOffset>
            </wp:positionH>
            <wp:positionV relativeFrom="paragraph">
              <wp:posOffset>307340</wp:posOffset>
            </wp:positionV>
            <wp:extent cx="5089525" cy="2890520"/>
            <wp:effectExtent l="4445" t="4445" r="11430" b="19685"/>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rPr>
          <w:rFonts w:ascii="仿宋" w:hAnsi="仿宋" w:eastAsia="仿宋"/>
          <w:color w:val="000000"/>
          <w:sz w:val="32"/>
          <w:szCs w:val="32"/>
        </w:rPr>
      </w:pPr>
    </w:p>
    <w:p>
      <w:pPr>
        <w:pStyle w:val="34"/>
        <w:spacing w:line="600" w:lineRule="exact"/>
        <w:ind w:firstLine="0" w:firstLineChars="0"/>
        <w:outlineLvl w:val="1"/>
        <w:rPr>
          <w:rStyle w:val="24"/>
          <w:rFonts w:ascii="黑体" w:hAnsi="黑体" w:eastAsia="黑体"/>
          <w:b w:val="0"/>
        </w:rPr>
      </w:pPr>
      <w:bookmarkStart w:id="108" w:name="_Toc23921_WPSOffice_Level2"/>
      <w:bookmarkStart w:id="109" w:name="_Toc15377207"/>
      <w:bookmarkStart w:id="110" w:name="_Toc79163612"/>
      <w:bookmarkStart w:id="111" w:name="_Toc79163862"/>
      <w:bookmarkStart w:id="112" w:name="_Toc15396605"/>
      <w:bookmarkStart w:id="113" w:name="_Toc17127_WPSOffice_Level2"/>
      <w:r>
        <w:rPr>
          <w:rFonts w:hint="eastAsia" w:ascii="黑体" w:hAnsi="黑体" w:eastAsia="黑体"/>
          <w:color w:val="000000"/>
          <w:sz w:val="32"/>
          <w:szCs w:val="32"/>
        </w:rPr>
        <w:t>三、支</w:t>
      </w:r>
      <w:r>
        <w:rPr>
          <w:rStyle w:val="24"/>
          <w:rFonts w:hint="eastAsia" w:ascii="黑体" w:hAnsi="黑体" w:eastAsia="黑体"/>
          <w:b w:val="0"/>
        </w:rPr>
        <w:t>出决算情况说明</w:t>
      </w:r>
      <w:bookmarkEnd w:id="108"/>
      <w:bookmarkEnd w:id="109"/>
      <w:bookmarkEnd w:id="110"/>
      <w:bookmarkEnd w:id="111"/>
      <w:bookmarkEnd w:id="112"/>
      <w:bookmarkEnd w:id="113"/>
    </w:p>
    <w:p>
      <w:pPr>
        <w:spacing w:line="600" w:lineRule="exact"/>
        <w:ind w:firstLine="640"/>
        <w:rPr>
          <w:rFonts w:ascii="仿宋" w:hAnsi="仿宋" w:eastAsia="仿宋"/>
          <w:color w:val="000000"/>
          <w:sz w:val="32"/>
          <w:szCs w:val="32"/>
          <w:shd w:val="pct10" w:color="auto" w:fill="FFFFFF"/>
        </w:rPr>
      </w:pPr>
      <w:r>
        <w:rPr>
          <w:rFonts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年本年支出合计</w:t>
      </w:r>
      <w:r>
        <w:rPr>
          <w:rFonts w:hint="eastAsia" w:ascii="仿宋_GB2312" w:eastAsia="仿宋_GB2312"/>
          <w:sz w:val="32"/>
          <w:szCs w:val="32"/>
          <w:lang w:val="en-US" w:eastAsia="zh-CN"/>
        </w:rPr>
        <w:t>455.04</w:t>
      </w:r>
      <w:r>
        <w:rPr>
          <w:rFonts w:hint="eastAsia" w:ascii="仿宋_GB2312" w:eastAsia="仿宋_GB2312"/>
          <w:sz w:val="32"/>
          <w:szCs w:val="32"/>
        </w:rPr>
        <w:t>万元，其中：基本支出</w:t>
      </w:r>
      <w:r>
        <w:rPr>
          <w:rFonts w:hint="eastAsia" w:ascii="仿宋_GB2312" w:eastAsia="仿宋_GB2312"/>
          <w:sz w:val="32"/>
          <w:szCs w:val="32"/>
          <w:lang w:val="en-US" w:eastAsia="zh-CN"/>
        </w:rPr>
        <w:t>371.88</w:t>
      </w:r>
      <w:r>
        <w:rPr>
          <w:rFonts w:hint="eastAsia" w:ascii="仿宋_GB2312" w:eastAsia="仿宋_GB2312"/>
          <w:sz w:val="32"/>
          <w:szCs w:val="32"/>
        </w:rPr>
        <w:t>万元，占</w:t>
      </w:r>
      <w:r>
        <w:rPr>
          <w:rFonts w:hint="eastAsia" w:ascii="仿宋_GB2312" w:eastAsia="仿宋_GB2312"/>
          <w:sz w:val="32"/>
          <w:szCs w:val="32"/>
          <w:lang w:val="en-US" w:eastAsia="zh-CN"/>
        </w:rPr>
        <w:t>81.73</w:t>
      </w:r>
      <w:r>
        <w:rPr>
          <w:rFonts w:ascii="仿宋_GB2312" w:eastAsia="仿宋_GB2312"/>
          <w:sz w:val="32"/>
          <w:szCs w:val="32"/>
        </w:rPr>
        <w:t>%</w:t>
      </w:r>
      <w:r>
        <w:rPr>
          <w:rFonts w:hint="eastAsia" w:ascii="仿宋_GB2312" w:eastAsia="仿宋_GB2312"/>
          <w:sz w:val="32"/>
          <w:szCs w:val="32"/>
        </w:rPr>
        <w:t>；项目支出</w:t>
      </w:r>
      <w:r>
        <w:rPr>
          <w:rFonts w:hint="eastAsia" w:ascii="仿宋_GB2312" w:eastAsia="仿宋_GB2312"/>
          <w:sz w:val="32"/>
          <w:szCs w:val="32"/>
          <w:lang w:val="en-US" w:eastAsia="zh-CN"/>
        </w:rPr>
        <w:t>83.15</w:t>
      </w:r>
      <w:r>
        <w:rPr>
          <w:rFonts w:hint="eastAsia" w:ascii="仿宋_GB2312" w:eastAsia="仿宋_GB2312"/>
          <w:sz w:val="32"/>
          <w:szCs w:val="32"/>
        </w:rPr>
        <w:t>万元，占</w:t>
      </w:r>
      <w:r>
        <w:rPr>
          <w:rFonts w:hint="eastAsia" w:ascii="仿宋_GB2312" w:eastAsia="仿宋_GB2312"/>
          <w:sz w:val="32"/>
          <w:szCs w:val="32"/>
          <w:lang w:val="en-US" w:eastAsia="zh-CN"/>
        </w:rPr>
        <w:t>18.27</w:t>
      </w:r>
      <w:r>
        <w:rPr>
          <w:rFonts w:ascii="仿宋_GB2312" w:eastAsia="仿宋_GB2312"/>
          <w:sz w:val="32"/>
          <w:szCs w:val="32"/>
        </w:rPr>
        <w:t>%</w:t>
      </w:r>
      <w:r>
        <w:rPr>
          <w:rFonts w:hint="eastAsia" w:ascii="仿宋_GB2312" w:eastAsia="仿宋_GB2312"/>
          <w:sz w:val="32"/>
          <w:szCs w:val="32"/>
        </w:rPr>
        <w:t>；上缴上级支出0万元，占0</w:t>
      </w:r>
      <w:r>
        <w:rPr>
          <w:rFonts w:ascii="仿宋_GB2312" w:eastAsia="仿宋_GB2312"/>
          <w:sz w:val="32"/>
          <w:szCs w:val="32"/>
        </w:rPr>
        <w:t>%</w:t>
      </w:r>
      <w:r>
        <w:rPr>
          <w:rFonts w:hint="eastAsia" w:ascii="仿宋_GB2312" w:eastAsia="仿宋_GB2312"/>
          <w:sz w:val="32"/>
          <w:szCs w:val="32"/>
        </w:rPr>
        <w:t>；经营支出0万元，占0</w:t>
      </w:r>
      <w:r>
        <w:rPr>
          <w:rFonts w:ascii="仿宋_GB2312" w:eastAsia="仿宋_GB2312"/>
          <w:sz w:val="32"/>
          <w:szCs w:val="32"/>
        </w:rPr>
        <w:t>%</w:t>
      </w:r>
      <w:r>
        <w:rPr>
          <w:rFonts w:hint="eastAsia" w:ascii="仿宋_GB2312" w:eastAsia="仿宋_GB2312"/>
          <w:sz w:val="32"/>
          <w:szCs w:val="32"/>
        </w:rPr>
        <w:t>；对附属单位补助支出0万元，占0</w:t>
      </w:r>
      <w:r>
        <w:rPr>
          <w:rFonts w:ascii="仿宋_GB2312" w:eastAsia="仿宋_GB2312"/>
          <w:sz w:val="32"/>
          <w:szCs w:val="32"/>
        </w:rPr>
        <w:t>%</w:t>
      </w:r>
      <w:r>
        <w:rPr>
          <w:rFonts w:hint="eastAsia" w:ascii="仿宋_GB2312" w:eastAsia="仿宋_GB2312"/>
          <w:sz w:val="32"/>
          <w:szCs w:val="32"/>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3</w:t>
      </w:r>
      <w:r>
        <w:rPr>
          <w:rFonts w:hint="eastAsia" w:ascii="仿宋" w:hAnsi="仿宋" w:eastAsia="仿宋"/>
          <w:color w:val="000000"/>
          <w:sz w:val="32"/>
          <w:szCs w:val="32"/>
        </w:rPr>
        <w:t>：支出决算结构图）（饼状图）</w:t>
      </w:r>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drawing>
          <wp:anchor distT="0" distB="0" distL="114300" distR="114300" simplePos="0" relativeHeight="251661312" behindDoc="0" locked="0" layoutInCell="1" allowOverlap="1">
            <wp:simplePos x="0" y="0"/>
            <wp:positionH relativeFrom="column">
              <wp:posOffset>541020</wp:posOffset>
            </wp:positionH>
            <wp:positionV relativeFrom="paragraph">
              <wp:posOffset>104140</wp:posOffset>
            </wp:positionV>
            <wp:extent cx="5020945" cy="2715895"/>
            <wp:effectExtent l="4445" t="4445" r="22860" b="22860"/>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outlineLvl w:val="1"/>
        <w:rPr>
          <w:rStyle w:val="24"/>
          <w:rFonts w:ascii="黑体" w:hAnsi="黑体" w:eastAsia="黑体"/>
          <w:b w:val="0"/>
        </w:rPr>
      </w:pPr>
      <w:bookmarkStart w:id="114" w:name="_Toc15377208"/>
      <w:bookmarkStart w:id="115" w:name="_Toc15396606"/>
      <w:bookmarkStart w:id="116" w:name="_Toc79163863"/>
      <w:bookmarkStart w:id="117" w:name="_Toc79163613"/>
      <w:bookmarkStart w:id="118" w:name="_Toc8275_WPSOffice_Level2"/>
      <w:bookmarkStart w:id="119" w:name="_Toc7947_WPSOffice_Level2"/>
      <w:r>
        <w:rPr>
          <w:rFonts w:hint="eastAsia" w:ascii="黑体" w:hAnsi="黑体" w:eastAsia="黑体"/>
          <w:color w:val="000000"/>
          <w:sz w:val="32"/>
          <w:szCs w:val="32"/>
        </w:rPr>
        <w:t>四、财</w:t>
      </w:r>
      <w:r>
        <w:rPr>
          <w:rStyle w:val="24"/>
          <w:rFonts w:hint="eastAsia" w:ascii="黑体" w:hAnsi="黑体" w:eastAsia="黑体"/>
          <w:b w:val="0"/>
        </w:rPr>
        <w:t>政拨款收入支出决算总体情况说明</w:t>
      </w:r>
      <w:bookmarkEnd w:id="114"/>
      <w:bookmarkEnd w:id="115"/>
      <w:bookmarkEnd w:id="116"/>
      <w:bookmarkEnd w:id="117"/>
      <w:bookmarkEnd w:id="118"/>
      <w:bookmarkEnd w:id="119"/>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年财政拨款收入总计</w:t>
      </w:r>
      <w:r>
        <w:rPr>
          <w:rFonts w:hint="eastAsia" w:ascii="仿宋" w:hAnsi="仿宋" w:eastAsia="仿宋"/>
          <w:color w:val="000000"/>
          <w:sz w:val="32"/>
          <w:szCs w:val="32"/>
          <w:lang w:val="en-US" w:eastAsia="zh-CN"/>
        </w:rPr>
        <w:t>453.50</w:t>
      </w:r>
      <w:r>
        <w:rPr>
          <w:rFonts w:hint="eastAsia" w:ascii="仿宋" w:hAnsi="仿宋" w:eastAsia="仿宋"/>
          <w:color w:val="000000"/>
          <w:sz w:val="32"/>
          <w:szCs w:val="32"/>
        </w:rPr>
        <w:t>万元。与</w:t>
      </w:r>
      <w:r>
        <w:rPr>
          <w:rFonts w:ascii="仿宋" w:hAnsi="仿宋" w:eastAsia="仿宋"/>
          <w:color w:val="000000"/>
          <w:sz w:val="32"/>
          <w:szCs w:val="32"/>
        </w:rPr>
        <w:t>20</w:t>
      </w:r>
      <w:r>
        <w:rPr>
          <w:rFonts w:hint="eastAsia" w:ascii="仿宋" w:hAnsi="仿宋" w:eastAsia="仿宋"/>
          <w:color w:val="000000"/>
          <w:sz w:val="32"/>
          <w:szCs w:val="32"/>
        </w:rPr>
        <w:t>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年相比，财政拨款收入总计增加</w:t>
      </w:r>
      <w:r>
        <w:rPr>
          <w:rFonts w:hint="eastAsia" w:ascii="仿宋" w:hAnsi="仿宋" w:eastAsia="仿宋"/>
          <w:color w:val="000000"/>
          <w:sz w:val="32"/>
          <w:szCs w:val="32"/>
          <w:lang w:val="en-US" w:eastAsia="zh-CN"/>
        </w:rPr>
        <w:t>21.87</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95.17</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_GB2312" w:eastAsia="仿宋_GB2312"/>
          <w:bCs/>
          <w:color w:val="000000"/>
          <w:kern w:val="0"/>
          <w:sz w:val="32"/>
          <w:szCs w:val="32"/>
        </w:rPr>
        <w:t>2021年财政拨款支出总计</w:t>
      </w:r>
      <w:r>
        <w:rPr>
          <w:rFonts w:hint="eastAsia" w:ascii="仿宋_GB2312" w:eastAsia="仿宋_GB2312"/>
          <w:bCs/>
          <w:color w:val="000000"/>
          <w:kern w:val="0"/>
          <w:sz w:val="32"/>
          <w:szCs w:val="32"/>
          <w:lang w:val="en-US" w:eastAsia="zh-CN"/>
        </w:rPr>
        <w:t>453.50</w:t>
      </w:r>
      <w:r>
        <w:rPr>
          <w:rFonts w:hint="eastAsia" w:ascii="仿宋_GB2312" w:eastAsia="仿宋_GB2312"/>
          <w:bCs/>
          <w:color w:val="000000"/>
          <w:kern w:val="0"/>
          <w:sz w:val="32"/>
          <w:szCs w:val="32"/>
        </w:rPr>
        <w:t>万元。与202</w:t>
      </w:r>
      <w:r>
        <w:rPr>
          <w:rFonts w:hint="eastAsia" w:ascii="仿宋_GB2312" w:eastAsia="仿宋_GB2312"/>
          <w:bCs/>
          <w:color w:val="000000"/>
          <w:kern w:val="0"/>
          <w:sz w:val="32"/>
          <w:szCs w:val="32"/>
          <w:lang w:val="en-US" w:eastAsia="zh-CN"/>
        </w:rPr>
        <w:t>1</w:t>
      </w:r>
      <w:r>
        <w:rPr>
          <w:rFonts w:hint="eastAsia" w:ascii="仿宋_GB2312" w:eastAsia="仿宋_GB2312"/>
          <w:bCs/>
          <w:color w:val="000000"/>
          <w:kern w:val="0"/>
          <w:sz w:val="32"/>
          <w:szCs w:val="32"/>
        </w:rPr>
        <w:t>年相比，财政拨款支出总计增加</w:t>
      </w:r>
      <w:r>
        <w:rPr>
          <w:rFonts w:hint="eastAsia" w:ascii="仿宋_GB2312" w:eastAsia="仿宋_GB2312"/>
          <w:bCs/>
          <w:color w:val="000000"/>
          <w:kern w:val="0"/>
          <w:sz w:val="32"/>
          <w:szCs w:val="32"/>
          <w:lang w:val="en-US" w:eastAsia="zh-CN"/>
        </w:rPr>
        <w:t>16.41</w:t>
      </w:r>
      <w:r>
        <w:rPr>
          <w:rFonts w:hint="eastAsia" w:ascii="仿宋_GB2312" w:eastAsia="仿宋_GB2312"/>
          <w:bCs/>
          <w:color w:val="000000"/>
          <w:kern w:val="0"/>
          <w:sz w:val="32"/>
          <w:szCs w:val="32"/>
        </w:rPr>
        <w:t>万元，增长</w:t>
      </w:r>
      <w:r>
        <w:rPr>
          <w:rFonts w:hint="eastAsia" w:ascii="仿宋_GB2312" w:eastAsia="仿宋_GB2312"/>
          <w:bCs/>
          <w:color w:val="000000"/>
          <w:kern w:val="0"/>
          <w:sz w:val="32"/>
          <w:szCs w:val="32"/>
          <w:lang w:val="en-US" w:eastAsia="zh-CN"/>
        </w:rPr>
        <w:t>96.38</w:t>
      </w:r>
      <w:r>
        <w:rPr>
          <w:rFonts w:hint="eastAsia" w:ascii="仿宋_GB2312" w:eastAsia="仿宋_GB2312"/>
          <w:bCs/>
          <w:color w:val="000000"/>
          <w:kern w:val="0"/>
          <w:sz w:val="32"/>
          <w:szCs w:val="32"/>
        </w:rPr>
        <w:t>%。主要变动原因是：增加项目，财政拨款增加。</w:t>
      </w:r>
      <w:r>
        <w:rPr>
          <w:rFonts w:hint="eastAsia" w:ascii="仿宋" w:hAnsi="仿宋" w:eastAsia="仿宋"/>
          <w:color w:val="000000"/>
          <w:sz w:val="32"/>
          <w:szCs w:val="32"/>
        </w:rPr>
        <w:t>（图</w:t>
      </w:r>
      <w:r>
        <w:rPr>
          <w:rFonts w:ascii="仿宋" w:hAnsi="仿宋" w:eastAsia="仿宋"/>
          <w:color w:val="000000"/>
          <w:sz w:val="32"/>
          <w:szCs w:val="32"/>
        </w:rPr>
        <w:t>4</w:t>
      </w:r>
      <w:r>
        <w:rPr>
          <w:rFonts w:hint="eastAsia" w:ascii="仿宋" w:hAnsi="仿宋" w:eastAsia="仿宋"/>
          <w:color w:val="000000"/>
          <w:sz w:val="32"/>
          <w:szCs w:val="32"/>
        </w:rPr>
        <w:t>：财政拨款收、支决算总计变动情况）（柱状图）</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62336" behindDoc="0" locked="0" layoutInCell="1" allowOverlap="1">
            <wp:simplePos x="0" y="0"/>
            <wp:positionH relativeFrom="column">
              <wp:posOffset>525145</wp:posOffset>
            </wp:positionH>
            <wp:positionV relativeFrom="paragraph">
              <wp:posOffset>161925</wp:posOffset>
            </wp:positionV>
            <wp:extent cx="5241925" cy="3610610"/>
            <wp:effectExtent l="4445" t="4445" r="11430" b="23495"/>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320" w:firstLineChars="100"/>
        <w:outlineLvl w:val="1"/>
        <w:rPr>
          <w:rFonts w:hint="eastAsia" w:ascii="黑体" w:hAnsi="黑体" w:eastAsia="黑体"/>
          <w:color w:val="000000"/>
          <w:sz w:val="32"/>
          <w:szCs w:val="32"/>
        </w:rPr>
      </w:pPr>
      <w:bookmarkStart w:id="120" w:name="_Toc15396607"/>
      <w:bookmarkStart w:id="121" w:name="_Toc79163864"/>
      <w:bookmarkStart w:id="122" w:name="_Toc79163614"/>
      <w:bookmarkStart w:id="123" w:name="_Toc15377209"/>
      <w:bookmarkStart w:id="124" w:name="_Toc22035_WPSOffice_Level2"/>
    </w:p>
    <w:p>
      <w:pPr>
        <w:spacing w:line="600" w:lineRule="exact"/>
        <w:ind w:firstLine="320" w:firstLineChars="100"/>
        <w:outlineLvl w:val="1"/>
        <w:rPr>
          <w:rFonts w:hint="eastAsia" w:ascii="黑体" w:hAnsi="黑体" w:eastAsia="黑体"/>
          <w:color w:val="000000"/>
          <w:sz w:val="32"/>
          <w:szCs w:val="32"/>
        </w:rPr>
      </w:pPr>
    </w:p>
    <w:p>
      <w:pPr>
        <w:spacing w:line="600" w:lineRule="exact"/>
        <w:ind w:firstLine="320" w:firstLineChars="100"/>
        <w:outlineLvl w:val="1"/>
        <w:rPr>
          <w:rStyle w:val="24"/>
          <w:rFonts w:ascii="黑体" w:hAnsi="黑体" w:eastAsia="黑体"/>
          <w:b w:val="0"/>
        </w:rPr>
      </w:pPr>
      <w:bookmarkStart w:id="125" w:name="_Toc1150_WPSOffice_Level2"/>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4"/>
          <w:rFonts w:hint="eastAsia" w:ascii="黑体" w:hAnsi="黑体" w:eastAsia="黑体"/>
          <w:b w:val="0"/>
        </w:rPr>
        <w:t>般公共预算财政拨款支出决算情况说明</w:t>
      </w:r>
      <w:bookmarkEnd w:id="120"/>
      <w:bookmarkEnd w:id="121"/>
      <w:bookmarkEnd w:id="122"/>
      <w:bookmarkEnd w:id="123"/>
      <w:bookmarkEnd w:id="124"/>
      <w:bookmarkEnd w:id="125"/>
    </w:p>
    <w:p>
      <w:pPr>
        <w:spacing w:line="600" w:lineRule="exact"/>
        <w:ind w:firstLine="643" w:firstLineChars="200"/>
        <w:outlineLvl w:val="2"/>
        <w:rPr>
          <w:rFonts w:ascii="仿宋" w:hAnsi="仿宋" w:eastAsia="仿宋"/>
          <w:b/>
          <w:color w:val="000000"/>
          <w:sz w:val="32"/>
          <w:szCs w:val="32"/>
        </w:rPr>
      </w:pPr>
      <w:bookmarkStart w:id="126" w:name="_Toc145599204"/>
      <w:bookmarkStart w:id="127" w:name="_Toc79163865"/>
      <w:bookmarkStart w:id="128" w:name="_Toc15377210"/>
      <w:bookmarkStart w:id="129" w:name="_Toc79163615"/>
      <w:r>
        <w:rPr>
          <w:rFonts w:hint="eastAsia" w:ascii="仿宋" w:hAnsi="仿宋" w:eastAsia="仿宋"/>
          <w:b/>
          <w:color w:val="000000"/>
          <w:sz w:val="32"/>
          <w:szCs w:val="32"/>
        </w:rPr>
        <w:t>（一）一般公共预算财政拨款支出决算总体情况</w:t>
      </w:r>
      <w:bookmarkEnd w:id="126"/>
      <w:bookmarkEnd w:id="127"/>
      <w:bookmarkEnd w:id="128"/>
      <w:bookmarkEnd w:id="129"/>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453.48</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371.89</w:t>
      </w:r>
      <w:r>
        <w:rPr>
          <w:rFonts w:hint="eastAsia" w:ascii="仿宋" w:hAnsi="仿宋" w:eastAsia="仿宋"/>
          <w:color w:val="000000"/>
          <w:sz w:val="32"/>
          <w:szCs w:val="32"/>
        </w:rPr>
        <w:t>万元、占支出合计的</w:t>
      </w:r>
      <w:r>
        <w:rPr>
          <w:rFonts w:hint="eastAsia" w:ascii="仿宋" w:hAnsi="仿宋" w:eastAsia="仿宋"/>
          <w:color w:val="000000"/>
          <w:sz w:val="32"/>
          <w:szCs w:val="32"/>
          <w:lang w:val="en-US" w:eastAsia="zh-CN"/>
        </w:rPr>
        <w:t>82.00</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81.60</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18.00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w:t>
      </w:r>
      <w:r>
        <w:rPr>
          <w:rFonts w:hint="eastAsia" w:ascii="仿宋" w:hAnsi="仿宋" w:eastAsia="仿宋"/>
          <w:color w:val="000000"/>
          <w:sz w:val="32"/>
          <w:szCs w:val="32"/>
        </w:rPr>
        <w:t>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年相比，一般公共预算财政拨款增加</w:t>
      </w:r>
      <w:r>
        <w:rPr>
          <w:rFonts w:hint="eastAsia" w:ascii="仿宋" w:hAnsi="仿宋" w:eastAsia="仿宋"/>
          <w:color w:val="000000"/>
          <w:sz w:val="32"/>
          <w:szCs w:val="32"/>
          <w:lang w:val="en-US" w:eastAsia="zh-CN"/>
        </w:rPr>
        <w:t>21.85</w:t>
      </w:r>
      <w:r>
        <w:rPr>
          <w:rFonts w:hint="eastAsia" w:ascii="仿宋" w:hAnsi="仿宋" w:eastAsia="仿宋"/>
          <w:color w:val="000000"/>
          <w:sz w:val="32"/>
          <w:szCs w:val="32"/>
        </w:rPr>
        <w:t xml:space="preserve">万元，增长 </w:t>
      </w:r>
      <w:r>
        <w:rPr>
          <w:rFonts w:hint="eastAsia" w:ascii="仿宋" w:hAnsi="仿宋" w:eastAsia="仿宋"/>
          <w:color w:val="000000"/>
          <w:sz w:val="32"/>
          <w:szCs w:val="32"/>
          <w:lang w:val="en-US" w:eastAsia="zh-CN"/>
        </w:rPr>
        <w:t>48.18</w:t>
      </w:r>
      <w:r>
        <w:rPr>
          <w:rFonts w:hint="eastAsia" w:ascii="仿宋" w:hAnsi="仿宋" w:eastAsia="仿宋"/>
          <w:color w:val="000000"/>
          <w:sz w:val="32"/>
          <w:szCs w:val="32"/>
        </w:rPr>
        <w:t xml:space="preserve"> </w:t>
      </w:r>
      <w:r>
        <w:rPr>
          <w:rFonts w:ascii="仿宋" w:hAnsi="仿宋" w:eastAsia="仿宋"/>
          <w:color w:val="000000"/>
          <w:sz w:val="32"/>
          <w:szCs w:val="32"/>
        </w:rPr>
        <w:t>%</w:t>
      </w:r>
      <w:r>
        <w:rPr>
          <w:rFonts w:hint="eastAsia" w:ascii="仿宋" w:hAnsi="仿宋" w:eastAsia="仿宋"/>
          <w:color w:val="000000"/>
          <w:sz w:val="32"/>
          <w:szCs w:val="32"/>
        </w:rPr>
        <w:t>。主要变动原因是经费增加，上级补助收入增加。（图</w:t>
      </w:r>
      <w:r>
        <w:rPr>
          <w:rFonts w:ascii="仿宋" w:hAnsi="仿宋" w:eastAsia="仿宋"/>
          <w:color w:val="000000"/>
          <w:sz w:val="32"/>
          <w:szCs w:val="32"/>
        </w:rPr>
        <w:t>5</w:t>
      </w:r>
      <w:r>
        <w:rPr>
          <w:rFonts w:hint="eastAsia" w:ascii="仿宋" w:hAnsi="仿宋" w:eastAsia="仿宋"/>
          <w:color w:val="000000"/>
          <w:sz w:val="32"/>
          <w:szCs w:val="32"/>
        </w:rPr>
        <w:t>：一般公共预算财政拨款支出决算变动情况）（柱状图）</w: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63360" behindDoc="0" locked="0" layoutInCell="1" allowOverlap="1">
            <wp:simplePos x="0" y="0"/>
            <wp:positionH relativeFrom="column">
              <wp:posOffset>210185</wp:posOffset>
            </wp:positionH>
            <wp:positionV relativeFrom="paragraph">
              <wp:posOffset>76200</wp:posOffset>
            </wp:positionV>
            <wp:extent cx="5494655" cy="3674110"/>
            <wp:effectExtent l="5080" t="4445" r="5715" b="17145"/>
            <wp:wrapNone/>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outlineLvl w:val="2"/>
        <w:rPr>
          <w:rFonts w:hint="eastAsia" w:ascii="仿宋" w:hAnsi="仿宋" w:eastAsia="仿宋"/>
          <w:b/>
          <w:color w:val="000000"/>
          <w:sz w:val="32"/>
          <w:szCs w:val="32"/>
        </w:rPr>
      </w:pPr>
      <w:bookmarkStart w:id="130" w:name="_Toc79163866"/>
      <w:bookmarkStart w:id="131" w:name="_Toc15377211"/>
      <w:bookmarkStart w:id="132" w:name="_Toc10718_WPSOffice_Level3"/>
      <w:bookmarkStart w:id="133" w:name="_Toc79163616"/>
    </w:p>
    <w:p>
      <w:pPr>
        <w:spacing w:line="600" w:lineRule="exact"/>
        <w:outlineLvl w:val="2"/>
        <w:rPr>
          <w:rFonts w:hint="eastAsia" w:ascii="仿宋" w:hAnsi="仿宋" w:eastAsia="仿宋"/>
          <w:b/>
          <w:color w:val="000000"/>
          <w:sz w:val="32"/>
          <w:szCs w:val="32"/>
        </w:rPr>
      </w:pPr>
    </w:p>
    <w:p>
      <w:pPr>
        <w:spacing w:line="600" w:lineRule="exact"/>
        <w:outlineLvl w:val="2"/>
        <w:rPr>
          <w:rFonts w:hint="eastAsia" w:ascii="仿宋" w:hAnsi="仿宋" w:eastAsia="仿宋"/>
          <w:b/>
          <w:color w:val="000000"/>
          <w:sz w:val="32"/>
          <w:szCs w:val="32"/>
        </w:rPr>
      </w:pPr>
    </w:p>
    <w:p>
      <w:pPr>
        <w:spacing w:line="600" w:lineRule="exact"/>
        <w:outlineLvl w:val="2"/>
        <w:rPr>
          <w:rFonts w:ascii="仿宋" w:hAnsi="仿宋" w:eastAsia="仿宋"/>
          <w:b/>
          <w:color w:val="000000"/>
          <w:sz w:val="32"/>
          <w:szCs w:val="32"/>
        </w:rPr>
      </w:pPr>
      <w:bookmarkStart w:id="134" w:name="_Toc3982_WPSOffice_Level3"/>
      <w:r>
        <w:rPr>
          <w:rFonts w:hint="eastAsia" w:ascii="仿宋" w:hAnsi="仿宋" w:eastAsia="仿宋"/>
          <w:b/>
          <w:color w:val="000000"/>
          <w:sz w:val="32"/>
          <w:szCs w:val="32"/>
        </w:rPr>
        <w:t>（二）一般公共预算财政拨款支出决算结构情况</w:t>
      </w:r>
      <w:bookmarkEnd w:id="130"/>
      <w:bookmarkEnd w:id="131"/>
      <w:bookmarkEnd w:id="132"/>
      <w:bookmarkEnd w:id="133"/>
      <w:bookmarkEnd w:id="13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453.48</w:t>
      </w:r>
      <w:r>
        <w:rPr>
          <w:rFonts w:hint="eastAsia" w:ascii="仿宋" w:hAnsi="仿宋" w:eastAsia="仿宋"/>
          <w:color w:val="000000"/>
          <w:sz w:val="32"/>
          <w:szCs w:val="32"/>
        </w:rPr>
        <w:t>万元，主要用于以下方面</w:t>
      </w:r>
      <w:r>
        <w:rPr>
          <w:rFonts w:ascii="仿宋" w:hAnsi="仿宋" w:eastAsia="仿宋"/>
          <w:color w:val="000000"/>
          <w:sz w:val="32"/>
          <w:szCs w:val="32"/>
        </w:rPr>
        <w:t>:</w:t>
      </w:r>
      <w:r>
        <w:rPr>
          <w:rFonts w:hint="eastAsia" w:ascii="仿宋" w:hAnsi="仿宋" w:eastAsia="仿宋"/>
          <w:b/>
          <w:color w:val="000000"/>
          <w:sz w:val="32"/>
          <w:szCs w:val="32"/>
        </w:rPr>
        <w:t>一般公共服务（类）</w:t>
      </w:r>
      <w:r>
        <w:rPr>
          <w:rFonts w:hint="eastAsia" w:ascii="仿宋" w:hAnsi="仿宋" w:eastAsia="仿宋"/>
          <w:color w:val="000000"/>
          <w:sz w:val="32"/>
          <w:szCs w:val="32"/>
        </w:rPr>
        <w:t>支出0万元，占0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教育支出（类）</w:t>
      </w:r>
      <w:r>
        <w:rPr>
          <w:rFonts w:hint="eastAsia" w:ascii="仿宋" w:hAnsi="仿宋" w:eastAsia="仿宋"/>
          <w:color w:val="000000"/>
          <w:sz w:val="32"/>
          <w:szCs w:val="32"/>
          <w:lang w:val="en-US" w:eastAsia="zh-CN"/>
        </w:rPr>
        <w:t>361.00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79.60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科学技术（类）</w:t>
      </w:r>
      <w:r>
        <w:rPr>
          <w:rFonts w:hint="eastAsia" w:ascii="仿宋" w:hAnsi="仿宋" w:eastAsia="仿宋"/>
          <w:color w:val="000000"/>
          <w:sz w:val="32"/>
          <w:szCs w:val="32"/>
        </w:rPr>
        <w:t>支出0万元，占0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文化旅游体育与传媒（类）支出0万元，占0</w:t>
      </w:r>
      <w:r>
        <w:rPr>
          <w:rFonts w:ascii="仿宋" w:hAnsi="仿宋" w:eastAsia="仿宋"/>
          <w:b/>
          <w:bCs/>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46.21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10.19</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w:t>
      </w:r>
      <w:r>
        <w:rPr>
          <w:rFonts w:hint="eastAsia" w:ascii="仿宋" w:hAnsi="仿宋" w:eastAsia="仿宋"/>
          <w:color w:val="000000"/>
          <w:sz w:val="32"/>
          <w:szCs w:val="32"/>
          <w:lang w:val="en-US" w:eastAsia="zh-CN"/>
        </w:rPr>
        <w:t>21.36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4.71</w:t>
      </w:r>
      <w:r>
        <w:rPr>
          <w:rFonts w:ascii="仿宋" w:hAnsi="仿宋" w:eastAsia="仿宋"/>
          <w:color w:val="000000"/>
          <w:sz w:val="32"/>
          <w:szCs w:val="32"/>
        </w:rPr>
        <w:t>%</w:t>
      </w:r>
      <w:r>
        <w:rPr>
          <w:rFonts w:hint="eastAsia" w:ascii="仿宋" w:hAnsi="仿宋" w:eastAsia="仿宋"/>
          <w:color w:val="000000"/>
          <w:sz w:val="32"/>
          <w:szCs w:val="32"/>
        </w:rPr>
        <w:t>；住房保障支出</w:t>
      </w:r>
      <w:r>
        <w:rPr>
          <w:rFonts w:hint="eastAsia" w:ascii="仿宋" w:hAnsi="仿宋" w:eastAsia="仿宋"/>
          <w:color w:val="000000"/>
          <w:sz w:val="32"/>
          <w:szCs w:val="32"/>
          <w:lang w:val="en-US" w:eastAsia="zh-CN"/>
        </w:rPr>
        <w:t>24.94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5.50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320" w:firstLineChars="1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6</w:t>
      </w:r>
      <w:r>
        <w:rPr>
          <w:rFonts w:hint="eastAsia" w:ascii="仿宋" w:hAnsi="仿宋" w:eastAsia="仿宋"/>
          <w:color w:val="000000"/>
          <w:sz w:val="32"/>
          <w:szCs w:val="32"/>
        </w:rPr>
        <w:t>：一般公共预算财政拨款支出决算结构）（饼状图）</w:t>
      </w:r>
    </w:p>
    <w:p>
      <w:pPr>
        <w:spacing w:line="600" w:lineRule="exact"/>
        <w:ind w:firstLine="320" w:firstLineChars="100"/>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64384" behindDoc="0" locked="0" layoutInCell="1" allowOverlap="1">
            <wp:simplePos x="0" y="0"/>
            <wp:positionH relativeFrom="column">
              <wp:posOffset>531495</wp:posOffset>
            </wp:positionH>
            <wp:positionV relativeFrom="paragraph">
              <wp:posOffset>95885</wp:posOffset>
            </wp:positionV>
            <wp:extent cx="5118100" cy="3335655"/>
            <wp:effectExtent l="4445" t="4445" r="20955" b="12700"/>
            <wp:wrapNone/>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320" w:firstLineChars="100"/>
        <w:rPr>
          <w:rFonts w:ascii="仿宋" w:hAnsi="仿宋" w:eastAsia="仿宋"/>
          <w:color w:val="000000"/>
          <w:sz w:val="32"/>
          <w:szCs w:val="32"/>
        </w:rPr>
      </w:pPr>
    </w:p>
    <w:p>
      <w:pPr>
        <w:spacing w:line="600" w:lineRule="exact"/>
        <w:ind w:firstLine="320" w:firstLineChars="100"/>
        <w:rPr>
          <w:rFonts w:ascii="仿宋" w:hAnsi="仿宋" w:eastAsia="仿宋"/>
          <w:color w:val="000000"/>
          <w:sz w:val="32"/>
          <w:szCs w:val="32"/>
        </w:rPr>
      </w:pPr>
    </w:p>
    <w:p>
      <w:pPr>
        <w:spacing w:line="600" w:lineRule="exact"/>
        <w:ind w:firstLine="320" w:firstLineChars="100"/>
        <w:rPr>
          <w:rFonts w:ascii="仿宋" w:hAnsi="仿宋" w:eastAsia="仿宋"/>
          <w:color w:val="000000"/>
          <w:sz w:val="32"/>
          <w:szCs w:val="32"/>
        </w:rPr>
      </w:pPr>
    </w:p>
    <w:p>
      <w:pPr>
        <w:spacing w:line="600" w:lineRule="exact"/>
        <w:ind w:firstLine="320" w:firstLineChars="100"/>
        <w:rPr>
          <w:rFonts w:ascii="仿宋" w:hAnsi="仿宋" w:eastAsia="仿宋"/>
          <w:color w:val="000000"/>
          <w:sz w:val="32"/>
          <w:szCs w:val="32"/>
        </w:rPr>
      </w:pPr>
    </w:p>
    <w:p>
      <w:pPr>
        <w:spacing w:line="600" w:lineRule="exact"/>
        <w:ind w:firstLine="320" w:firstLineChars="100"/>
        <w:rPr>
          <w:rFonts w:ascii="仿宋" w:hAnsi="仿宋" w:eastAsia="仿宋"/>
          <w:color w:val="000000"/>
          <w:sz w:val="32"/>
          <w:szCs w:val="32"/>
        </w:rPr>
      </w:pPr>
    </w:p>
    <w:p>
      <w:pPr>
        <w:spacing w:line="600" w:lineRule="exact"/>
        <w:ind w:firstLine="320" w:firstLineChars="100"/>
        <w:rPr>
          <w:rFonts w:ascii="仿宋" w:hAnsi="仿宋" w:eastAsia="仿宋"/>
          <w:color w:val="000000"/>
          <w:sz w:val="32"/>
          <w:szCs w:val="32"/>
        </w:rPr>
      </w:pPr>
    </w:p>
    <w:p>
      <w:pPr>
        <w:spacing w:line="600" w:lineRule="exact"/>
        <w:outlineLvl w:val="2"/>
        <w:rPr>
          <w:rFonts w:hint="eastAsia" w:ascii="仿宋" w:hAnsi="仿宋" w:eastAsia="仿宋"/>
          <w:b/>
          <w:color w:val="000000"/>
          <w:sz w:val="32"/>
          <w:szCs w:val="32"/>
        </w:rPr>
      </w:pPr>
      <w:bookmarkStart w:id="135" w:name="_Toc15377212"/>
      <w:bookmarkStart w:id="136" w:name="_Toc17127_WPSOffice_Level3"/>
      <w:bookmarkStart w:id="137" w:name="_Toc79163867"/>
      <w:bookmarkStart w:id="138" w:name="_Toc79163617"/>
    </w:p>
    <w:p>
      <w:pPr>
        <w:spacing w:line="600" w:lineRule="exact"/>
        <w:outlineLvl w:val="2"/>
        <w:rPr>
          <w:rFonts w:hint="eastAsia" w:ascii="仿宋" w:hAnsi="仿宋" w:eastAsia="仿宋"/>
          <w:b/>
          <w:color w:val="000000"/>
          <w:sz w:val="32"/>
          <w:szCs w:val="32"/>
        </w:rPr>
      </w:pPr>
    </w:p>
    <w:p>
      <w:pPr>
        <w:spacing w:line="600" w:lineRule="exact"/>
        <w:outlineLvl w:val="2"/>
        <w:rPr>
          <w:rFonts w:ascii="仿宋" w:hAnsi="仿宋" w:eastAsia="仿宋"/>
          <w:b/>
          <w:color w:val="000000"/>
          <w:sz w:val="32"/>
          <w:szCs w:val="32"/>
        </w:rPr>
      </w:pPr>
      <w:bookmarkStart w:id="139" w:name="_Toc23921_WPSOffice_Level3"/>
      <w:r>
        <w:rPr>
          <w:rFonts w:hint="eastAsia" w:ascii="仿宋" w:hAnsi="仿宋" w:eastAsia="仿宋"/>
          <w:b/>
          <w:color w:val="000000"/>
          <w:sz w:val="32"/>
          <w:szCs w:val="32"/>
        </w:rPr>
        <w:t>（三）一般公共预算财政拨款支出决算具体情况</w:t>
      </w:r>
      <w:bookmarkEnd w:id="135"/>
      <w:bookmarkEnd w:id="136"/>
      <w:bookmarkEnd w:id="137"/>
      <w:bookmarkEnd w:id="138"/>
      <w:bookmarkEnd w:id="139"/>
    </w:p>
    <w:p>
      <w:pPr>
        <w:spacing w:line="600" w:lineRule="exact"/>
        <w:ind w:firstLine="643" w:firstLineChars="200"/>
        <w:rPr>
          <w:rFonts w:ascii="仿宋_GB2312" w:eastAsia="仿宋_GB2312"/>
          <w:b/>
          <w:bCs/>
          <w:sz w:val="32"/>
          <w:szCs w:val="32"/>
        </w:rPr>
      </w:pPr>
      <w:bookmarkStart w:id="140" w:name="_Toc15377213"/>
      <w:bookmarkStart w:id="141" w:name="_Toc15378460"/>
      <w:bookmarkStart w:id="142" w:name="_Toc15377444"/>
      <w:bookmarkStart w:id="143" w:name="_Toc19215_WPSOffice_Level2"/>
      <w:bookmarkStart w:id="144" w:name="_Toc79163868"/>
      <w:bookmarkStart w:id="145" w:name="_Toc79163618"/>
      <w:bookmarkStart w:id="146" w:name="_Toc15396608"/>
      <w:bookmarkStart w:id="147" w:name="_Toc15377214"/>
      <w:bookmarkStart w:id="148" w:name="_Toc31285_WPSOffice_Level2"/>
      <w:r>
        <w:rPr>
          <w:rFonts w:ascii="仿宋_GB2312" w:eastAsia="仿宋_GB2312"/>
          <w:b/>
          <w:bCs/>
          <w:sz w:val="32"/>
          <w:szCs w:val="32"/>
        </w:rPr>
        <w:t>202</w:t>
      </w:r>
      <w:r>
        <w:rPr>
          <w:rFonts w:hint="eastAsia" w:ascii="仿宋_GB2312" w:eastAsia="仿宋_GB2312"/>
          <w:b/>
          <w:bCs/>
          <w:sz w:val="32"/>
          <w:szCs w:val="32"/>
          <w:lang w:val="en-US" w:eastAsia="zh-CN"/>
        </w:rPr>
        <w:t>2</w:t>
      </w:r>
      <w:r>
        <w:rPr>
          <w:rFonts w:hint="eastAsia" w:ascii="仿宋_GB2312" w:eastAsia="仿宋_GB2312"/>
          <w:b/>
          <w:bCs/>
          <w:sz w:val="32"/>
          <w:szCs w:val="32"/>
        </w:rPr>
        <w:t>年一般公共预算支出决算数为</w:t>
      </w:r>
      <w:r>
        <w:rPr>
          <w:rFonts w:hint="eastAsia" w:ascii="仿宋_GB2312" w:eastAsia="仿宋_GB2312"/>
          <w:b/>
          <w:bCs/>
          <w:sz w:val="32"/>
          <w:szCs w:val="32"/>
          <w:lang w:val="en-US" w:eastAsia="zh-CN"/>
        </w:rPr>
        <w:t>453.48</w:t>
      </w:r>
      <w:r>
        <w:rPr>
          <w:rFonts w:hint="eastAsia" w:ascii="仿宋_GB2312" w:eastAsia="仿宋_GB2312"/>
          <w:b/>
          <w:bCs/>
          <w:sz w:val="32"/>
          <w:szCs w:val="32"/>
        </w:rPr>
        <w:t>，完成预算100</w:t>
      </w:r>
      <w:r>
        <w:rPr>
          <w:rFonts w:ascii="仿宋_GB2312" w:eastAsia="仿宋_GB2312"/>
          <w:b/>
          <w:bCs/>
          <w:sz w:val="32"/>
          <w:szCs w:val="32"/>
        </w:rPr>
        <w:t>%</w:t>
      </w:r>
      <w:r>
        <w:rPr>
          <w:rFonts w:hint="eastAsia" w:ascii="仿宋_GB2312" w:eastAsia="仿宋_GB2312"/>
          <w:b/>
          <w:bCs/>
          <w:sz w:val="32"/>
          <w:szCs w:val="32"/>
        </w:rPr>
        <w:t>。其中：</w:t>
      </w:r>
      <w:bookmarkEnd w:id="140"/>
      <w:bookmarkEnd w:id="141"/>
      <w:bookmarkEnd w:id="142"/>
    </w:p>
    <w:p>
      <w:pPr>
        <w:spacing w:line="600" w:lineRule="exact"/>
        <w:ind w:firstLine="643" w:firstLineChars="200"/>
        <w:rPr>
          <w:rFonts w:ascii="仿宋" w:hAnsi="仿宋" w:eastAsia="仿宋"/>
          <w:b/>
          <w:color w:val="000000"/>
          <w:sz w:val="32"/>
          <w:szCs w:val="32"/>
        </w:rPr>
      </w:pPr>
      <w:r>
        <w:rPr>
          <w:rStyle w:val="21"/>
          <w:rFonts w:hint="eastAsia" w:ascii="仿宋" w:hAnsi="仿宋" w:eastAsia="仿宋"/>
          <w:bCs/>
          <w:color w:val="000000"/>
          <w:sz w:val="32"/>
          <w:szCs w:val="32"/>
        </w:rPr>
        <w:t>1</w:t>
      </w:r>
      <w:r>
        <w:rPr>
          <w:rStyle w:val="21"/>
          <w:rFonts w:ascii="仿宋" w:hAnsi="仿宋" w:eastAsia="仿宋"/>
          <w:bCs/>
          <w:color w:val="000000"/>
          <w:sz w:val="32"/>
          <w:szCs w:val="32"/>
        </w:rPr>
        <w:t>.</w:t>
      </w:r>
      <w:r>
        <w:rPr>
          <w:rStyle w:val="21"/>
          <w:rFonts w:hint="eastAsia" w:ascii="仿宋" w:hAnsi="仿宋" w:eastAsia="仿宋"/>
          <w:bCs/>
          <w:color w:val="000000"/>
          <w:sz w:val="32"/>
          <w:szCs w:val="32"/>
        </w:rPr>
        <w:t>教育20502支出决算数为</w:t>
      </w:r>
      <w:r>
        <w:rPr>
          <w:rStyle w:val="21"/>
          <w:rFonts w:hint="eastAsia" w:ascii="仿宋" w:hAnsi="仿宋" w:eastAsia="仿宋"/>
          <w:bCs/>
          <w:color w:val="000000"/>
          <w:sz w:val="32"/>
          <w:szCs w:val="32"/>
          <w:lang w:val="en-US" w:eastAsia="zh-CN"/>
        </w:rPr>
        <w:t>360.9</w:t>
      </w:r>
      <w:r>
        <w:rPr>
          <w:rStyle w:val="21"/>
          <w:rFonts w:hint="eastAsia" w:ascii="仿宋" w:hAnsi="仿宋" w:eastAsia="仿宋"/>
          <w:bCs/>
          <w:color w:val="000000"/>
          <w:sz w:val="32"/>
          <w:szCs w:val="32"/>
        </w:rPr>
        <w:t>万元，其中：2050201</w:t>
      </w:r>
      <w:r>
        <w:rPr>
          <w:rStyle w:val="21"/>
          <w:rFonts w:ascii="仿宋" w:hAnsi="仿宋" w:eastAsia="仿宋"/>
          <w:bCs/>
          <w:color w:val="000000"/>
          <w:sz w:val="32"/>
          <w:szCs w:val="32"/>
        </w:rPr>
        <w:t>:</w:t>
      </w:r>
      <w:r>
        <w:rPr>
          <w:rStyle w:val="21"/>
          <w:rFonts w:ascii="仿宋" w:hAnsi="仿宋" w:eastAsia="仿宋"/>
          <w:b w:val="0"/>
          <w:bCs/>
          <w:color w:val="000000"/>
          <w:sz w:val="32"/>
          <w:szCs w:val="32"/>
        </w:rPr>
        <w:t xml:space="preserve"> </w:t>
      </w:r>
      <w:r>
        <w:rPr>
          <w:rStyle w:val="21"/>
          <w:rFonts w:hint="eastAsia" w:ascii="仿宋" w:hAnsi="仿宋" w:eastAsia="仿宋"/>
          <w:b w:val="0"/>
          <w:bCs/>
          <w:color w:val="000000"/>
          <w:sz w:val="32"/>
          <w:szCs w:val="32"/>
        </w:rPr>
        <w:t>支出决算为</w:t>
      </w:r>
      <w:r>
        <w:rPr>
          <w:rStyle w:val="21"/>
          <w:rFonts w:hint="eastAsia" w:ascii="仿宋" w:hAnsi="仿宋" w:eastAsia="仿宋"/>
          <w:b w:val="0"/>
          <w:bCs/>
          <w:color w:val="000000"/>
          <w:sz w:val="32"/>
          <w:szCs w:val="32"/>
          <w:lang w:val="en-US" w:eastAsia="zh-CN"/>
        </w:rPr>
        <w:t>358.3</w:t>
      </w:r>
      <w:r>
        <w:rPr>
          <w:rStyle w:val="21"/>
          <w:rFonts w:hint="eastAsia" w:ascii="仿宋" w:hAnsi="仿宋" w:eastAsia="仿宋"/>
          <w:b w:val="0"/>
          <w:bCs/>
          <w:color w:val="000000"/>
          <w:sz w:val="32"/>
          <w:szCs w:val="32"/>
        </w:rPr>
        <w:t>万元，完成预算100</w:t>
      </w:r>
      <w:r>
        <w:rPr>
          <w:rStyle w:val="21"/>
          <w:rFonts w:ascii="仿宋" w:hAnsi="仿宋" w:eastAsia="仿宋"/>
          <w:b w:val="0"/>
          <w:bCs/>
          <w:color w:val="000000"/>
          <w:sz w:val="32"/>
          <w:szCs w:val="32"/>
        </w:rPr>
        <w:t>%</w:t>
      </w:r>
      <w:r>
        <w:rPr>
          <w:rStyle w:val="21"/>
          <w:rFonts w:hint="eastAsia" w:ascii="仿宋" w:hAnsi="仿宋" w:eastAsia="仿宋"/>
          <w:b w:val="0"/>
          <w:bCs/>
          <w:color w:val="000000"/>
          <w:sz w:val="32"/>
          <w:szCs w:val="32"/>
        </w:rPr>
        <w:t>；2050299：支出决算数为</w:t>
      </w:r>
      <w:r>
        <w:rPr>
          <w:rStyle w:val="21"/>
          <w:rFonts w:hint="eastAsia" w:ascii="仿宋" w:hAnsi="仿宋" w:eastAsia="仿宋"/>
          <w:b w:val="0"/>
          <w:bCs/>
          <w:color w:val="000000"/>
          <w:sz w:val="32"/>
          <w:szCs w:val="32"/>
          <w:lang w:val="en-US" w:eastAsia="zh-CN"/>
        </w:rPr>
        <w:t>26</w:t>
      </w:r>
      <w:r>
        <w:rPr>
          <w:rStyle w:val="21"/>
          <w:rFonts w:hint="eastAsia" w:ascii="仿宋" w:hAnsi="仿宋" w:eastAsia="仿宋"/>
          <w:b w:val="0"/>
          <w:bCs/>
          <w:color w:val="000000"/>
          <w:sz w:val="32"/>
          <w:szCs w:val="32"/>
        </w:rPr>
        <w:t>.00万元，完成预算100%。</w:t>
      </w:r>
    </w:p>
    <w:p>
      <w:pPr>
        <w:spacing w:line="600" w:lineRule="exact"/>
        <w:ind w:firstLine="643" w:firstLineChars="200"/>
        <w:rPr>
          <w:rStyle w:val="21"/>
          <w:rFonts w:ascii="仿宋" w:hAnsi="仿宋" w:eastAsia="仿宋"/>
          <w:b w:val="0"/>
          <w:bCs/>
          <w:color w:val="000000"/>
          <w:sz w:val="32"/>
          <w:szCs w:val="32"/>
        </w:rPr>
      </w:pPr>
      <w:r>
        <w:rPr>
          <w:rStyle w:val="21"/>
          <w:rFonts w:hint="eastAsia" w:ascii="仿宋" w:hAnsi="仿宋" w:eastAsia="仿宋"/>
          <w:bCs/>
          <w:color w:val="000000"/>
          <w:sz w:val="32"/>
          <w:szCs w:val="32"/>
        </w:rPr>
        <w:t>2</w:t>
      </w:r>
      <w:r>
        <w:rPr>
          <w:rStyle w:val="21"/>
          <w:rFonts w:ascii="仿宋" w:hAnsi="仿宋" w:eastAsia="仿宋"/>
          <w:bCs/>
          <w:color w:val="000000"/>
          <w:sz w:val="32"/>
          <w:szCs w:val="32"/>
        </w:rPr>
        <w:t>.</w:t>
      </w:r>
      <w:r>
        <w:rPr>
          <w:rStyle w:val="21"/>
          <w:rFonts w:hint="eastAsia" w:ascii="仿宋" w:hAnsi="仿宋" w:eastAsia="仿宋"/>
          <w:bCs/>
          <w:color w:val="000000"/>
          <w:sz w:val="32"/>
          <w:szCs w:val="32"/>
        </w:rPr>
        <w:t>社会保障和就业支出决算数为</w:t>
      </w:r>
      <w:r>
        <w:rPr>
          <w:rStyle w:val="21"/>
          <w:rFonts w:hint="eastAsia" w:ascii="仿宋" w:hAnsi="仿宋" w:eastAsia="仿宋"/>
          <w:bCs/>
          <w:color w:val="000000"/>
          <w:sz w:val="32"/>
          <w:szCs w:val="32"/>
          <w:lang w:val="en-US" w:eastAsia="zh-CN"/>
        </w:rPr>
        <w:t>462.11</w:t>
      </w:r>
      <w:r>
        <w:rPr>
          <w:rStyle w:val="21"/>
          <w:rFonts w:hint="eastAsia" w:ascii="仿宋" w:hAnsi="仿宋" w:eastAsia="仿宋"/>
          <w:bCs/>
          <w:color w:val="000000"/>
          <w:sz w:val="32"/>
          <w:szCs w:val="32"/>
        </w:rPr>
        <w:t>万元，其中2080505</w:t>
      </w:r>
      <w:r>
        <w:rPr>
          <w:rStyle w:val="21"/>
          <w:rFonts w:ascii="仿宋" w:hAnsi="仿宋" w:eastAsia="仿宋"/>
          <w:bCs/>
          <w:color w:val="000000"/>
          <w:sz w:val="32"/>
          <w:szCs w:val="32"/>
        </w:rPr>
        <w:t>:</w:t>
      </w:r>
      <w:r>
        <w:rPr>
          <w:rStyle w:val="21"/>
          <w:rFonts w:ascii="仿宋" w:hAnsi="仿宋" w:eastAsia="仿宋"/>
          <w:b w:val="0"/>
          <w:bCs/>
          <w:color w:val="000000"/>
          <w:sz w:val="32"/>
          <w:szCs w:val="32"/>
        </w:rPr>
        <w:t xml:space="preserve"> </w:t>
      </w:r>
      <w:r>
        <w:rPr>
          <w:rStyle w:val="21"/>
          <w:rFonts w:hint="eastAsia" w:ascii="仿宋" w:hAnsi="仿宋" w:eastAsia="仿宋"/>
          <w:b w:val="0"/>
          <w:bCs/>
          <w:color w:val="000000"/>
          <w:sz w:val="32"/>
          <w:szCs w:val="32"/>
        </w:rPr>
        <w:t>机关事业单位基本养老保险缴费支出决算数为</w:t>
      </w:r>
      <w:r>
        <w:rPr>
          <w:rStyle w:val="21"/>
          <w:rFonts w:hint="eastAsia" w:ascii="仿宋" w:hAnsi="仿宋" w:eastAsia="仿宋"/>
          <w:b w:val="0"/>
          <w:bCs/>
          <w:color w:val="000000"/>
          <w:sz w:val="32"/>
          <w:szCs w:val="32"/>
          <w:lang w:val="en-US" w:eastAsia="zh-CN"/>
        </w:rPr>
        <w:t>30.80</w:t>
      </w:r>
      <w:r>
        <w:rPr>
          <w:rStyle w:val="21"/>
          <w:rFonts w:hint="eastAsia" w:ascii="仿宋" w:hAnsi="仿宋" w:eastAsia="仿宋"/>
          <w:b w:val="0"/>
          <w:bCs/>
          <w:color w:val="000000"/>
          <w:sz w:val="32"/>
          <w:szCs w:val="32"/>
        </w:rPr>
        <w:t>万元，完成预算100</w:t>
      </w:r>
      <w:r>
        <w:rPr>
          <w:rStyle w:val="21"/>
          <w:rFonts w:ascii="仿宋" w:hAnsi="仿宋" w:eastAsia="仿宋"/>
          <w:b w:val="0"/>
          <w:bCs/>
          <w:color w:val="000000"/>
          <w:sz w:val="32"/>
          <w:szCs w:val="32"/>
        </w:rPr>
        <w:t>%</w:t>
      </w:r>
      <w:r>
        <w:rPr>
          <w:rStyle w:val="21"/>
          <w:rFonts w:hint="eastAsia" w:ascii="仿宋" w:hAnsi="仿宋" w:eastAsia="仿宋"/>
          <w:b w:val="0"/>
          <w:bCs/>
          <w:color w:val="000000"/>
          <w:sz w:val="32"/>
          <w:szCs w:val="32"/>
        </w:rPr>
        <w:t>；2080506机关事业单位职业年金缴费支出决算数为</w:t>
      </w:r>
      <w:r>
        <w:rPr>
          <w:rStyle w:val="21"/>
          <w:rFonts w:hint="eastAsia" w:ascii="仿宋" w:hAnsi="仿宋" w:eastAsia="仿宋"/>
          <w:b w:val="0"/>
          <w:bCs/>
          <w:color w:val="000000"/>
          <w:sz w:val="32"/>
          <w:szCs w:val="32"/>
          <w:lang w:val="en-US" w:eastAsia="zh-CN"/>
        </w:rPr>
        <w:t>15.40</w:t>
      </w:r>
      <w:r>
        <w:rPr>
          <w:rStyle w:val="21"/>
          <w:rFonts w:hint="eastAsia" w:ascii="仿宋" w:hAnsi="仿宋" w:eastAsia="仿宋"/>
          <w:b w:val="0"/>
          <w:bCs/>
          <w:color w:val="000000"/>
          <w:sz w:val="32"/>
          <w:szCs w:val="32"/>
        </w:rPr>
        <w:t>万元，完成预算100%。</w:t>
      </w:r>
    </w:p>
    <w:p>
      <w:pPr>
        <w:spacing w:line="600" w:lineRule="exact"/>
        <w:ind w:firstLine="643" w:firstLineChars="200"/>
        <w:rPr>
          <w:rStyle w:val="21"/>
          <w:rFonts w:ascii="仿宋" w:hAnsi="仿宋" w:eastAsia="仿宋"/>
          <w:b w:val="0"/>
          <w:bCs/>
          <w:color w:val="000000"/>
          <w:sz w:val="32"/>
          <w:szCs w:val="32"/>
        </w:rPr>
      </w:pPr>
      <w:r>
        <w:rPr>
          <w:rStyle w:val="21"/>
          <w:rFonts w:hint="eastAsia" w:ascii="仿宋" w:hAnsi="仿宋" w:eastAsia="仿宋"/>
          <w:bCs/>
          <w:color w:val="000000"/>
          <w:sz w:val="32"/>
          <w:szCs w:val="32"/>
        </w:rPr>
        <w:t>3</w:t>
      </w:r>
      <w:r>
        <w:rPr>
          <w:rStyle w:val="21"/>
          <w:rFonts w:ascii="仿宋" w:hAnsi="仿宋" w:eastAsia="仿宋"/>
          <w:bCs/>
          <w:color w:val="000000"/>
          <w:sz w:val="32"/>
          <w:szCs w:val="32"/>
        </w:rPr>
        <w:t>.</w:t>
      </w:r>
      <w:r>
        <w:rPr>
          <w:rFonts w:hint="eastAsia" w:ascii="仿宋" w:hAnsi="仿宋" w:eastAsia="仿宋"/>
          <w:b/>
          <w:bCs/>
          <w:color w:val="000000" w:themeColor="text1"/>
          <w:sz w:val="32"/>
          <w:szCs w:val="32"/>
          <w14:textFill>
            <w14:solidFill>
              <w14:schemeClr w14:val="tx1"/>
            </w14:solidFill>
          </w14:textFill>
        </w:rPr>
        <w:t>卫生健康210支出决算数为</w:t>
      </w:r>
      <w:r>
        <w:rPr>
          <w:rFonts w:hint="eastAsia" w:ascii="仿宋" w:hAnsi="仿宋" w:eastAsia="仿宋"/>
          <w:b/>
          <w:bCs/>
          <w:color w:val="000000" w:themeColor="text1"/>
          <w:sz w:val="32"/>
          <w:szCs w:val="32"/>
          <w:lang w:val="en-US" w:eastAsia="zh-CN"/>
          <w14:textFill>
            <w14:solidFill>
              <w14:schemeClr w14:val="tx1"/>
            </w14:solidFill>
          </w14:textFill>
        </w:rPr>
        <w:t>21.36</w:t>
      </w:r>
      <w:r>
        <w:rPr>
          <w:rFonts w:hint="eastAsia" w:ascii="仿宋" w:hAnsi="仿宋" w:eastAsia="仿宋"/>
          <w:b/>
          <w:bCs/>
          <w:color w:val="000000" w:themeColor="text1"/>
          <w:sz w:val="32"/>
          <w:szCs w:val="32"/>
          <w14:textFill>
            <w14:solidFill>
              <w14:schemeClr w14:val="tx1"/>
            </w14:solidFill>
          </w14:textFill>
        </w:rPr>
        <w:t>万元，其中：2101102</w:t>
      </w:r>
      <w:r>
        <w:rPr>
          <w:rStyle w:val="21"/>
          <w:rFonts w:ascii="仿宋" w:hAnsi="仿宋" w:eastAsia="仿宋"/>
          <w:bCs/>
          <w:color w:val="000000"/>
          <w:sz w:val="32"/>
          <w:szCs w:val="32"/>
        </w:rPr>
        <w:t>:</w:t>
      </w:r>
      <w:r>
        <w:rPr>
          <w:rStyle w:val="21"/>
          <w:rFonts w:hint="eastAsia" w:ascii="仿宋" w:hAnsi="仿宋" w:eastAsia="仿宋"/>
          <w:bCs/>
          <w:color w:val="000000"/>
          <w:sz w:val="32"/>
          <w:szCs w:val="32"/>
        </w:rPr>
        <w:t>行政事业单位医疗</w:t>
      </w:r>
      <w:r>
        <w:rPr>
          <w:rStyle w:val="21"/>
          <w:rFonts w:hint="eastAsia" w:ascii="仿宋" w:hAnsi="仿宋" w:eastAsia="仿宋"/>
          <w:b w:val="0"/>
          <w:bCs/>
          <w:color w:val="000000"/>
          <w:sz w:val="32"/>
          <w:szCs w:val="32"/>
        </w:rPr>
        <w:t>支出决算为</w:t>
      </w:r>
      <w:r>
        <w:rPr>
          <w:rStyle w:val="21"/>
          <w:rFonts w:hint="eastAsia" w:ascii="仿宋" w:hAnsi="仿宋" w:eastAsia="仿宋"/>
          <w:b w:val="0"/>
          <w:bCs/>
          <w:color w:val="000000"/>
          <w:sz w:val="32"/>
          <w:szCs w:val="32"/>
          <w:lang w:val="en-US" w:eastAsia="zh-CN"/>
        </w:rPr>
        <w:t>15.81</w:t>
      </w:r>
      <w:r>
        <w:rPr>
          <w:rStyle w:val="21"/>
          <w:rFonts w:hint="eastAsia" w:ascii="仿宋" w:hAnsi="仿宋" w:eastAsia="仿宋"/>
          <w:b w:val="0"/>
          <w:bCs/>
          <w:color w:val="000000"/>
          <w:sz w:val="32"/>
          <w:szCs w:val="32"/>
        </w:rPr>
        <w:t>万元，完成预算100</w:t>
      </w:r>
      <w:r>
        <w:rPr>
          <w:rStyle w:val="21"/>
          <w:rFonts w:ascii="仿宋" w:hAnsi="仿宋" w:eastAsia="仿宋"/>
          <w:b w:val="0"/>
          <w:bCs/>
          <w:color w:val="000000"/>
          <w:sz w:val="32"/>
          <w:szCs w:val="32"/>
        </w:rPr>
        <w:t>%</w:t>
      </w:r>
      <w:r>
        <w:rPr>
          <w:rStyle w:val="21"/>
          <w:rFonts w:hint="eastAsia" w:ascii="仿宋" w:hAnsi="仿宋" w:eastAsia="仿宋"/>
          <w:b w:val="0"/>
          <w:bCs/>
          <w:color w:val="000000"/>
          <w:sz w:val="32"/>
          <w:szCs w:val="32"/>
        </w:rPr>
        <w:t>；2101199其他行政事业单位医疗支出决算数为</w:t>
      </w:r>
      <w:r>
        <w:rPr>
          <w:rStyle w:val="21"/>
          <w:rFonts w:hint="eastAsia" w:ascii="仿宋" w:hAnsi="仿宋" w:eastAsia="仿宋"/>
          <w:b w:val="0"/>
          <w:bCs/>
          <w:color w:val="000000"/>
          <w:sz w:val="32"/>
          <w:szCs w:val="32"/>
          <w:lang w:val="en-US" w:eastAsia="zh-CN"/>
        </w:rPr>
        <w:t>5.55</w:t>
      </w:r>
      <w:r>
        <w:rPr>
          <w:rStyle w:val="21"/>
          <w:rFonts w:hint="eastAsia" w:ascii="仿宋" w:hAnsi="仿宋" w:eastAsia="仿宋"/>
          <w:b w:val="0"/>
          <w:bCs/>
          <w:color w:val="000000"/>
          <w:sz w:val="32"/>
          <w:szCs w:val="32"/>
        </w:rPr>
        <w:t>万元，完成预算100%。</w:t>
      </w:r>
    </w:p>
    <w:p>
      <w:pPr>
        <w:spacing w:line="600" w:lineRule="exact"/>
        <w:ind w:firstLine="645"/>
        <w:rPr>
          <w:rFonts w:hint="eastAsia" w:ascii="仿宋" w:hAnsi="仿宋" w:eastAsia="仿宋"/>
          <w:color w:val="000000"/>
          <w:sz w:val="32"/>
          <w:szCs w:val="32"/>
        </w:rPr>
      </w:pPr>
      <w:r>
        <w:rPr>
          <w:rFonts w:hint="eastAsia" w:ascii="仿宋" w:hAnsi="仿宋" w:eastAsia="仿宋"/>
          <w:b/>
          <w:bCs/>
          <w:color w:val="000000"/>
          <w:sz w:val="32"/>
          <w:szCs w:val="32"/>
        </w:rPr>
        <w:t>4</w:t>
      </w:r>
      <w:r>
        <w:rPr>
          <w:rFonts w:hint="eastAsia" w:ascii="仿宋" w:hAnsi="仿宋" w:eastAsia="仿宋"/>
          <w:color w:val="000000"/>
          <w:sz w:val="32"/>
          <w:szCs w:val="32"/>
        </w:rPr>
        <w:t>.住房保障支出2210201住房公积金支出决算数为</w:t>
      </w:r>
      <w:r>
        <w:rPr>
          <w:rFonts w:hint="eastAsia" w:ascii="仿宋" w:hAnsi="仿宋" w:eastAsia="仿宋"/>
          <w:b/>
          <w:bCs/>
          <w:color w:val="000000"/>
          <w:sz w:val="32"/>
          <w:szCs w:val="32"/>
          <w:lang w:val="en-US" w:eastAsia="zh-CN"/>
        </w:rPr>
        <w:t>24.94</w:t>
      </w:r>
      <w:r>
        <w:rPr>
          <w:rFonts w:hint="eastAsia" w:ascii="仿宋" w:hAnsi="仿宋" w:eastAsia="仿宋"/>
          <w:color w:val="000000"/>
          <w:sz w:val="32"/>
          <w:szCs w:val="32"/>
        </w:rPr>
        <w:t>万元，完成预算100%。</w:t>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年一般公共预算财政拨款基本支出437.09万元，其中：</w:t>
      </w:r>
    </w:p>
    <w:p>
      <w:pPr>
        <w:spacing w:line="600" w:lineRule="exact"/>
        <w:ind w:firstLine="645"/>
        <w:rPr>
          <w:rFonts w:hint="eastAsia" w:ascii="仿宋" w:hAnsi="仿宋" w:eastAsia="仿宋"/>
          <w:color w:val="000000"/>
          <w:sz w:val="32"/>
          <w:szCs w:val="32"/>
        </w:rPr>
      </w:pPr>
      <w:r>
        <w:rPr>
          <w:rFonts w:hint="eastAsia" w:ascii="仿宋" w:hAnsi="仿宋" w:eastAsia="仿宋"/>
          <w:color w:val="000000"/>
          <w:sz w:val="32"/>
          <w:szCs w:val="32"/>
        </w:rPr>
        <w:t>1.工资福利支出</w:t>
      </w:r>
      <w:r>
        <w:rPr>
          <w:rFonts w:hint="eastAsia" w:ascii="仿宋" w:hAnsi="仿宋" w:eastAsia="仿宋"/>
          <w:color w:val="000000"/>
          <w:sz w:val="32"/>
          <w:szCs w:val="32"/>
          <w:lang w:val="en-US" w:eastAsia="zh-CN"/>
        </w:rPr>
        <w:t>352.49</w:t>
      </w:r>
      <w:r>
        <w:rPr>
          <w:rFonts w:hint="eastAsia" w:ascii="仿宋" w:hAnsi="仿宋" w:eastAsia="仿宋"/>
          <w:color w:val="000000"/>
          <w:sz w:val="32"/>
          <w:szCs w:val="32"/>
        </w:rPr>
        <w:t>万元，主要包括：基本工资</w:t>
      </w:r>
      <w:r>
        <w:rPr>
          <w:rFonts w:hint="eastAsia" w:ascii="仿宋" w:hAnsi="仿宋" w:eastAsia="仿宋"/>
          <w:color w:val="000000"/>
          <w:sz w:val="32"/>
          <w:szCs w:val="32"/>
          <w:lang w:val="en-US" w:eastAsia="zh-CN"/>
        </w:rPr>
        <w:t>69.03</w:t>
      </w:r>
      <w:r>
        <w:rPr>
          <w:rFonts w:hint="eastAsia" w:ascii="仿宋" w:hAnsi="仿宋" w:eastAsia="仿宋"/>
          <w:color w:val="000000"/>
          <w:sz w:val="32"/>
          <w:szCs w:val="32"/>
        </w:rPr>
        <w:t>万元、津贴补贴</w:t>
      </w:r>
      <w:r>
        <w:rPr>
          <w:rFonts w:hint="eastAsia" w:ascii="仿宋" w:hAnsi="仿宋" w:eastAsia="仿宋"/>
          <w:color w:val="000000"/>
          <w:sz w:val="32"/>
          <w:szCs w:val="32"/>
          <w:lang w:val="en-US" w:eastAsia="zh-CN"/>
        </w:rPr>
        <w:t>128.70</w:t>
      </w:r>
      <w:r>
        <w:rPr>
          <w:rFonts w:hint="eastAsia" w:ascii="仿宋" w:hAnsi="仿宋" w:eastAsia="仿宋"/>
          <w:color w:val="000000"/>
          <w:sz w:val="32"/>
          <w:szCs w:val="32"/>
        </w:rPr>
        <w:t>万元、绩效工资</w:t>
      </w:r>
      <w:r>
        <w:rPr>
          <w:rFonts w:hint="eastAsia" w:ascii="仿宋" w:hAnsi="仿宋" w:eastAsia="仿宋"/>
          <w:color w:val="000000"/>
          <w:sz w:val="32"/>
          <w:szCs w:val="32"/>
          <w:lang w:val="en-US" w:eastAsia="zh-CN"/>
        </w:rPr>
        <w:t>51.84</w:t>
      </w:r>
      <w:r>
        <w:rPr>
          <w:rFonts w:hint="eastAsia" w:ascii="仿宋" w:hAnsi="仿宋" w:eastAsia="仿宋"/>
          <w:color w:val="000000"/>
          <w:sz w:val="32"/>
          <w:szCs w:val="32"/>
        </w:rPr>
        <w:t>万元、机关事业单位基本养老保险缴费</w:t>
      </w:r>
      <w:r>
        <w:rPr>
          <w:rFonts w:hint="eastAsia" w:ascii="仿宋" w:hAnsi="仿宋" w:eastAsia="仿宋"/>
          <w:color w:val="000000"/>
          <w:sz w:val="32"/>
          <w:szCs w:val="32"/>
          <w:lang w:val="en-US" w:eastAsia="zh-CN"/>
        </w:rPr>
        <w:t>30.80</w:t>
      </w:r>
      <w:r>
        <w:rPr>
          <w:rFonts w:hint="eastAsia" w:ascii="仿宋" w:hAnsi="仿宋" w:eastAsia="仿宋"/>
          <w:color w:val="000000"/>
          <w:sz w:val="32"/>
          <w:szCs w:val="32"/>
        </w:rPr>
        <w:t>万元、职业年金缴费</w:t>
      </w:r>
      <w:r>
        <w:rPr>
          <w:rFonts w:hint="eastAsia" w:ascii="仿宋" w:hAnsi="仿宋" w:eastAsia="仿宋"/>
          <w:color w:val="000000"/>
          <w:sz w:val="32"/>
          <w:szCs w:val="32"/>
          <w:lang w:val="en-US" w:eastAsia="zh-CN"/>
        </w:rPr>
        <w:t>15.40</w:t>
      </w:r>
      <w:r>
        <w:rPr>
          <w:rFonts w:hint="eastAsia" w:ascii="仿宋" w:hAnsi="仿宋" w:eastAsia="仿宋"/>
          <w:color w:val="000000"/>
          <w:sz w:val="32"/>
          <w:szCs w:val="32"/>
        </w:rPr>
        <w:t>万元、其他社会保障缴费</w:t>
      </w:r>
      <w:r>
        <w:rPr>
          <w:rFonts w:hint="eastAsia" w:ascii="仿宋" w:hAnsi="仿宋" w:eastAsia="仿宋"/>
          <w:color w:val="000000"/>
          <w:sz w:val="32"/>
          <w:szCs w:val="32"/>
          <w:lang w:val="en-US" w:eastAsia="zh-CN"/>
        </w:rPr>
        <w:t>4.5</w:t>
      </w:r>
      <w:r>
        <w:rPr>
          <w:rFonts w:hint="eastAsia" w:ascii="仿宋" w:hAnsi="仿宋" w:eastAsia="仿宋"/>
          <w:color w:val="000000"/>
          <w:sz w:val="32"/>
          <w:szCs w:val="32"/>
        </w:rPr>
        <w:t>万元、医疗费补助</w:t>
      </w:r>
      <w:r>
        <w:rPr>
          <w:rFonts w:hint="eastAsia" w:ascii="仿宋" w:hAnsi="仿宋" w:eastAsia="仿宋"/>
          <w:color w:val="000000"/>
          <w:sz w:val="32"/>
          <w:szCs w:val="32"/>
          <w:lang w:val="en-US" w:eastAsia="zh-CN"/>
        </w:rPr>
        <w:t>8.40</w:t>
      </w:r>
      <w:r>
        <w:rPr>
          <w:rFonts w:hint="eastAsia" w:ascii="仿宋" w:hAnsi="仿宋" w:eastAsia="仿宋"/>
          <w:color w:val="000000"/>
          <w:sz w:val="32"/>
          <w:szCs w:val="32"/>
        </w:rPr>
        <w:t>万元、住房公积金</w:t>
      </w:r>
      <w:r>
        <w:rPr>
          <w:rFonts w:hint="eastAsia" w:ascii="仿宋" w:hAnsi="仿宋" w:eastAsia="仿宋"/>
          <w:color w:val="000000"/>
          <w:sz w:val="32"/>
          <w:szCs w:val="32"/>
          <w:lang w:val="en-US" w:eastAsia="zh-CN"/>
        </w:rPr>
        <w:t>24.94</w:t>
      </w:r>
      <w:r>
        <w:rPr>
          <w:rFonts w:hint="eastAsia" w:ascii="仿宋" w:hAnsi="仿宋" w:eastAsia="仿宋"/>
          <w:color w:val="000000"/>
          <w:sz w:val="32"/>
          <w:szCs w:val="32"/>
        </w:rPr>
        <w:t>万元、公务员医疗补助</w:t>
      </w:r>
      <w:r>
        <w:rPr>
          <w:rFonts w:hint="eastAsia" w:ascii="仿宋" w:hAnsi="仿宋" w:eastAsia="仿宋"/>
          <w:color w:val="000000"/>
          <w:sz w:val="32"/>
          <w:szCs w:val="32"/>
          <w:lang w:val="en-US" w:eastAsia="zh-CN"/>
        </w:rPr>
        <w:t>5.55</w:t>
      </w:r>
      <w:r>
        <w:rPr>
          <w:rFonts w:hint="eastAsia" w:ascii="仿宋" w:hAnsi="仿宋" w:eastAsia="仿宋"/>
          <w:color w:val="000000"/>
          <w:sz w:val="32"/>
          <w:szCs w:val="32"/>
        </w:rPr>
        <w:t>万元、职工基本医疗保险缴费</w:t>
      </w:r>
      <w:r>
        <w:rPr>
          <w:rFonts w:hint="eastAsia" w:ascii="仿宋" w:hAnsi="仿宋" w:eastAsia="仿宋"/>
          <w:color w:val="000000"/>
          <w:sz w:val="32"/>
          <w:szCs w:val="32"/>
          <w:lang w:val="en-US" w:eastAsia="zh-CN"/>
        </w:rPr>
        <w:t>15.81</w:t>
      </w:r>
      <w:r>
        <w:rPr>
          <w:rFonts w:hint="eastAsia" w:ascii="仿宋" w:hAnsi="仿宋" w:eastAsia="仿宋"/>
          <w:color w:val="000000"/>
          <w:sz w:val="32"/>
          <w:szCs w:val="32"/>
        </w:rPr>
        <w:t>万元</w:t>
      </w:r>
    </w:p>
    <w:p>
      <w:pPr>
        <w:spacing w:line="600" w:lineRule="exact"/>
        <w:ind w:firstLine="645"/>
        <w:rPr>
          <w:rFonts w:hint="eastAsia" w:ascii="仿宋" w:hAnsi="仿宋" w:eastAsia="仿宋"/>
          <w:color w:val="000000"/>
          <w:sz w:val="32"/>
          <w:szCs w:val="32"/>
        </w:rPr>
      </w:pPr>
      <w:r>
        <w:rPr>
          <w:rFonts w:hint="eastAsia" w:ascii="仿宋" w:hAnsi="仿宋" w:eastAsia="仿宋"/>
          <w:color w:val="000000"/>
          <w:sz w:val="32"/>
          <w:szCs w:val="32"/>
        </w:rPr>
        <w:t>2.商品和服务支出：</w:t>
      </w:r>
      <w:r>
        <w:rPr>
          <w:rFonts w:hint="eastAsia" w:ascii="仿宋" w:hAnsi="仿宋" w:eastAsia="仿宋"/>
          <w:color w:val="000000"/>
          <w:sz w:val="32"/>
          <w:szCs w:val="32"/>
          <w:lang w:val="en-US" w:eastAsia="zh-CN"/>
        </w:rPr>
        <w:t>35.10</w:t>
      </w:r>
      <w:r>
        <w:rPr>
          <w:rFonts w:hint="eastAsia" w:ascii="仿宋" w:hAnsi="仿宋" w:eastAsia="仿宋"/>
          <w:color w:val="000000"/>
          <w:sz w:val="32"/>
          <w:szCs w:val="32"/>
        </w:rPr>
        <w:t>万元，主要包括：办公费</w:t>
      </w:r>
      <w:r>
        <w:rPr>
          <w:rFonts w:hint="eastAsia" w:ascii="仿宋" w:hAnsi="仿宋" w:eastAsia="仿宋"/>
          <w:color w:val="000000"/>
          <w:sz w:val="32"/>
          <w:szCs w:val="32"/>
          <w:lang w:val="en-US" w:eastAsia="zh-CN"/>
        </w:rPr>
        <w:t>1.6</w:t>
      </w:r>
      <w:r>
        <w:rPr>
          <w:rFonts w:hint="eastAsia" w:ascii="仿宋" w:hAnsi="仿宋" w:eastAsia="仿宋"/>
          <w:color w:val="000000"/>
          <w:sz w:val="32"/>
          <w:szCs w:val="32"/>
        </w:rPr>
        <w:t>万元、取暖费</w:t>
      </w:r>
      <w:r>
        <w:rPr>
          <w:rFonts w:hint="eastAsia" w:ascii="仿宋" w:hAnsi="仿宋" w:eastAsia="仿宋"/>
          <w:color w:val="000000"/>
          <w:sz w:val="32"/>
          <w:szCs w:val="32"/>
          <w:lang w:val="en-US" w:eastAsia="zh-CN"/>
        </w:rPr>
        <w:t>1.7</w:t>
      </w:r>
      <w:r>
        <w:rPr>
          <w:rFonts w:hint="eastAsia" w:ascii="仿宋" w:hAnsi="仿宋" w:eastAsia="仿宋"/>
          <w:color w:val="000000"/>
          <w:sz w:val="32"/>
          <w:szCs w:val="32"/>
        </w:rPr>
        <w:t>万元。手续费</w:t>
      </w:r>
      <w:r>
        <w:rPr>
          <w:rFonts w:hint="eastAsia" w:ascii="仿宋" w:hAnsi="仿宋" w:eastAsia="仿宋"/>
          <w:color w:val="000000"/>
          <w:sz w:val="32"/>
          <w:szCs w:val="32"/>
          <w:lang w:val="en-US" w:eastAsia="zh-CN"/>
        </w:rPr>
        <w:t>13.21</w:t>
      </w:r>
      <w:r>
        <w:rPr>
          <w:rFonts w:hint="eastAsia" w:ascii="仿宋" w:hAnsi="仿宋" w:eastAsia="仿宋"/>
          <w:color w:val="000000"/>
          <w:sz w:val="32"/>
          <w:szCs w:val="32"/>
        </w:rPr>
        <w:t>万元、电费</w:t>
      </w:r>
      <w:r>
        <w:rPr>
          <w:rFonts w:hint="eastAsia" w:ascii="仿宋" w:hAnsi="仿宋" w:eastAsia="仿宋"/>
          <w:color w:val="000000"/>
          <w:sz w:val="32"/>
          <w:szCs w:val="32"/>
          <w:lang w:val="en-US" w:eastAsia="zh-CN"/>
        </w:rPr>
        <w:t>3.1</w:t>
      </w:r>
      <w:r>
        <w:rPr>
          <w:rFonts w:hint="eastAsia" w:ascii="仿宋" w:hAnsi="仿宋" w:eastAsia="仿宋"/>
          <w:color w:val="000000"/>
          <w:sz w:val="32"/>
          <w:szCs w:val="32"/>
        </w:rPr>
        <w:t>万元、差旅费</w:t>
      </w:r>
      <w:r>
        <w:rPr>
          <w:rFonts w:hint="eastAsia" w:ascii="仿宋" w:hAnsi="仿宋" w:eastAsia="仿宋"/>
          <w:color w:val="000000"/>
          <w:sz w:val="32"/>
          <w:szCs w:val="32"/>
          <w:lang w:val="en-US" w:eastAsia="zh-CN"/>
        </w:rPr>
        <w:t>0.85</w:t>
      </w:r>
      <w:r>
        <w:rPr>
          <w:rFonts w:hint="eastAsia" w:ascii="仿宋" w:hAnsi="仿宋" w:eastAsia="仿宋"/>
          <w:color w:val="000000"/>
          <w:sz w:val="32"/>
          <w:szCs w:val="32"/>
        </w:rPr>
        <w:t>万元、维修费</w:t>
      </w:r>
      <w:r>
        <w:rPr>
          <w:rFonts w:hint="eastAsia" w:ascii="仿宋" w:hAnsi="仿宋" w:eastAsia="仿宋"/>
          <w:color w:val="000000"/>
          <w:sz w:val="32"/>
          <w:szCs w:val="32"/>
          <w:lang w:val="en-US" w:eastAsia="zh-CN"/>
        </w:rPr>
        <w:t>1.92</w:t>
      </w:r>
      <w:r>
        <w:rPr>
          <w:rFonts w:hint="eastAsia" w:ascii="仿宋" w:hAnsi="仿宋" w:eastAsia="仿宋"/>
          <w:color w:val="000000"/>
          <w:sz w:val="32"/>
          <w:szCs w:val="32"/>
        </w:rPr>
        <w:t>万元、培训费</w:t>
      </w:r>
      <w:r>
        <w:rPr>
          <w:rFonts w:hint="eastAsia" w:ascii="仿宋" w:hAnsi="仿宋" w:eastAsia="仿宋"/>
          <w:color w:val="000000"/>
          <w:sz w:val="32"/>
          <w:szCs w:val="32"/>
          <w:lang w:val="en-US" w:eastAsia="zh-CN"/>
        </w:rPr>
        <w:t>0.61</w:t>
      </w:r>
      <w:r>
        <w:rPr>
          <w:rFonts w:hint="eastAsia" w:ascii="仿宋" w:hAnsi="仿宋" w:eastAsia="仿宋"/>
          <w:color w:val="000000"/>
          <w:sz w:val="32"/>
          <w:szCs w:val="32"/>
        </w:rPr>
        <w:t>万元、印刷费</w:t>
      </w:r>
      <w:r>
        <w:rPr>
          <w:rFonts w:hint="eastAsia" w:ascii="仿宋" w:hAnsi="仿宋" w:eastAsia="仿宋"/>
          <w:color w:val="000000"/>
          <w:sz w:val="32"/>
          <w:szCs w:val="32"/>
          <w:lang w:val="en-US" w:eastAsia="zh-CN"/>
        </w:rPr>
        <w:t>4.7</w:t>
      </w:r>
      <w:r>
        <w:rPr>
          <w:rFonts w:hint="eastAsia" w:ascii="仿宋" w:hAnsi="仿宋" w:eastAsia="仿宋"/>
          <w:color w:val="000000"/>
          <w:sz w:val="32"/>
          <w:szCs w:val="32"/>
        </w:rPr>
        <w:t>万元。</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3.对个人和家庭的补助：</w:t>
      </w:r>
      <w:r>
        <w:rPr>
          <w:rFonts w:hint="eastAsia" w:ascii="仿宋" w:hAnsi="仿宋" w:eastAsia="仿宋"/>
          <w:color w:val="000000"/>
          <w:sz w:val="32"/>
          <w:szCs w:val="32"/>
          <w:lang w:val="en-US" w:eastAsia="zh-CN"/>
        </w:rPr>
        <w:t>15.87</w:t>
      </w:r>
      <w:r>
        <w:rPr>
          <w:rFonts w:hint="eastAsia" w:ascii="仿宋" w:hAnsi="仿宋" w:eastAsia="仿宋"/>
          <w:color w:val="000000"/>
          <w:sz w:val="32"/>
          <w:szCs w:val="32"/>
        </w:rPr>
        <w:t>万元，主要包括生活补助</w:t>
      </w:r>
      <w:r>
        <w:rPr>
          <w:rFonts w:hint="eastAsia" w:ascii="仿宋" w:hAnsi="仿宋" w:eastAsia="仿宋"/>
          <w:color w:val="000000"/>
          <w:sz w:val="32"/>
          <w:szCs w:val="32"/>
          <w:lang w:val="en-US" w:eastAsia="zh-CN"/>
        </w:rPr>
        <w:t>15.00</w:t>
      </w:r>
      <w:r>
        <w:rPr>
          <w:rFonts w:hint="eastAsia" w:ascii="仿宋" w:hAnsi="仿宋" w:eastAsia="仿宋"/>
          <w:color w:val="000000"/>
          <w:sz w:val="32"/>
          <w:szCs w:val="32"/>
        </w:rPr>
        <w:t>万元、助学金</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万元，奖励金0.</w:t>
      </w:r>
      <w:r>
        <w:rPr>
          <w:rFonts w:hint="eastAsia" w:ascii="仿宋" w:hAnsi="仿宋" w:eastAsia="仿宋"/>
          <w:color w:val="000000"/>
          <w:sz w:val="32"/>
          <w:szCs w:val="32"/>
          <w:lang w:val="en-US" w:eastAsia="zh-CN"/>
        </w:rPr>
        <w:t>87</w:t>
      </w:r>
      <w:r>
        <w:rPr>
          <w:rFonts w:hint="eastAsia" w:ascii="仿宋" w:hAnsi="仿宋" w:eastAsia="仿宋"/>
          <w:color w:val="000000"/>
          <w:sz w:val="32"/>
          <w:szCs w:val="32"/>
        </w:rPr>
        <w:t>万元、</w:t>
      </w:r>
    </w:p>
    <w:p>
      <w:pPr>
        <w:tabs>
          <w:tab w:val="right" w:pos="8306"/>
        </w:tabs>
        <w:spacing w:line="600" w:lineRule="exact"/>
        <w:ind w:firstLine="320" w:firstLineChars="100"/>
        <w:outlineLvl w:val="1"/>
        <w:rPr>
          <w:rStyle w:val="24"/>
        </w:rPr>
      </w:pPr>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4"/>
          <w:rFonts w:hint="eastAsia" w:ascii="黑体" w:hAnsi="黑体" w:eastAsia="黑体"/>
          <w:b w:val="0"/>
        </w:rPr>
        <w:t>般公共预算财政拨款基本支出决算情况说明</w:t>
      </w:r>
      <w:bookmarkEnd w:id="143"/>
      <w:bookmarkEnd w:id="144"/>
      <w:bookmarkEnd w:id="145"/>
      <w:bookmarkEnd w:id="146"/>
      <w:bookmarkEnd w:id="147"/>
      <w:bookmarkEnd w:id="148"/>
      <w:r>
        <w:rPr>
          <w:rStyle w:val="24"/>
          <w:rFonts w:ascii="黑体" w:hAnsi="黑体" w:eastAsia="黑体"/>
          <w:b w:val="0"/>
        </w:rPr>
        <w:tab/>
      </w:r>
    </w:p>
    <w:p>
      <w:pPr>
        <w:spacing w:line="600" w:lineRule="exact"/>
        <w:ind w:firstLine="645"/>
        <w:rPr>
          <w:rFonts w:ascii="仿宋" w:hAnsi="仿宋" w:eastAsia="仿宋"/>
          <w:color w:val="000000"/>
          <w:sz w:val="32"/>
          <w:szCs w:val="32"/>
        </w:rPr>
      </w:pPr>
      <w:bookmarkStart w:id="149" w:name="_Toc79163869"/>
      <w:bookmarkStart w:id="150" w:name="_Toc15396609"/>
      <w:bookmarkStart w:id="151" w:name="_Toc79163619"/>
      <w:bookmarkStart w:id="152" w:name="_Toc15377215"/>
      <w:bookmarkStart w:id="153" w:name="_Toc26771_WPSOffice_Level2"/>
      <w:bookmarkStart w:id="154" w:name="_Toc30807_WPSOffice_Level2"/>
      <w:r>
        <w:rPr>
          <w:rFonts w:ascii="仿宋" w:hAnsi="仿宋" w:eastAsia="仿宋"/>
          <w:color w:val="000000"/>
          <w:sz w:val="32"/>
          <w:szCs w:val="32"/>
        </w:rPr>
        <w:t>202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年一般公共预算财政拨款基本支出425.09万元，其中：</w:t>
      </w:r>
    </w:p>
    <w:p>
      <w:pPr>
        <w:spacing w:line="600" w:lineRule="exact"/>
        <w:ind w:firstLine="645"/>
        <w:rPr>
          <w:rFonts w:hint="eastAsia" w:ascii="仿宋" w:hAnsi="仿宋" w:eastAsia="仿宋"/>
          <w:color w:val="000000"/>
          <w:sz w:val="32"/>
          <w:szCs w:val="32"/>
        </w:rPr>
      </w:pPr>
      <w:r>
        <w:rPr>
          <w:rFonts w:hint="eastAsia" w:ascii="仿宋" w:hAnsi="仿宋" w:eastAsia="仿宋"/>
          <w:color w:val="000000"/>
          <w:sz w:val="32"/>
          <w:szCs w:val="32"/>
        </w:rPr>
        <w:t>1.工作福利支出</w:t>
      </w:r>
      <w:r>
        <w:rPr>
          <w:rFonts w:hint="eastAsia" w:ascii="仿宋" w:hAnsi="仿宋" w:eastAsia="仿宋"/>
          <w:color w:val="000000"/>
          <w:sz w:val="32"/>
          <w:szCs w:val="32"/>
          <w:lang w:val="en-US" w:eastAsia="zh-CN"/>
        </w:rPr>
        <w:t>352.49</w:t>
      </w:r>
      <w:r>
        <w:rPr>
          <w:rFonts w:hint="eastAsia" w:ascii="仿宋" w:hAnsi="仿宋" w:eastAsia="仿宋"/>
          <w:color w:val="000000"/>
          <w:sz w:val="32"/>
          <w:szCs w:val="32"/>
        </w:rPr>
        <w:t>万元，主要包括：基本工资</w:t>
      </w:r>
      <w:r>
        <w:rPr>
          <w:rFonts w:hint="eastAsia" w:ascii="仿宋" w:hAnsi="仿宋" w:eastAsia="仿宋"/>
          <w:color w:val="000000"/>
          <w:sz w:val="32"/>
          <w:szCs w:val="32"/>
          <w:lang w:val="en-US" w:eastAsia="zh-CN"/>
        </w:rPr>
        <w:t>69.00</w:t>
      </w:r>
      <w:r>
        <w:rPr>
          <w:rFonts w:hint="eastAsia" w:ascii="仿宋" w:hAnsi="仿宋" w:eastAsia="仿宋"/>
          <w:color w:val="000000"/>
          <w:sz w:val="32"/>
          <w:szCs w:val="32"/>
        </w:rPr>
        <w:t>万元、津贴补贴</w:t>
      </w:r>
      <w:r>
        <w:rPr>
          <w:rFonts w:hint="eastAsia" w:ascii="仿宋" w:hAnsi="仿宋" w:eastAsia="仿宋"/>
          <w:color w:val="000000"/>
          <w:sz w:val="32"/>
          <w:szCs w:val="32"/>
          <w:lang w:val="en-US" w:eastAsia="zh-CN"/>
        </w:rPr>
        <w:t>128.70</w:t>
      </w:r>
      <w:r>
        <w:rPr>
          <w:rFonts w:hint="eastAsia" w:ascii="仿宋" w:hAnsi="仿宋" w:eastAsia="仿宋"/>
          <w:color w:val="000000"/>
          <w:sz w:val="32"/>
          <w:szCs w:val="32"/>
        </w:rPr>
        <w:t>万元、绩效工资</w:t>
      </w:r>
      <w:r>
        <w:rPr>
          <w:rFonts w:hint="eastAsia" w:ascii="仿宋" w:hAnsi="仿宋" w:eastAsia="仿宋"/>
          <w:color w:val="000000"/>
          <w:sz w:val="32"/>
          <w:szCs w:val="32"/>
          <w:lang w:val="en-US" w:eastAsia="zh-CN"/>
        </w:rPr>
        <w:t>51.84</w:t>
      </w:r>
      <w:r>
        <w:rPr>
          <w:rFonts w:hint="eastAsia" w:ascii="仿宋" w:hAnsi="仿宋" w:eastAsia="仿宋"/>
          <w:color w:val="000000"/>
          <w:sz w:val="32"/>
          <w:szCs w:val="32"/>
        </w:rPr>
        <w:t>万元、机关事业单位基本养老保险缴费</w:t>
      </w:r>
      <w:r>
        <w:rPr>
          <w:rFonts w:hint="eastAsia" w:ascii="仿宋" w:hAnsi="仿宋" w:eastAsia="仿宋"/>
          <w:color w:val="000000"/>
          <w:sz w:val="32"/>
          <w:szCs w:val="32"/>
          <w:lang w:val="en-US" w:eastAsia="zh-CN"/>
        </w:rPr>
        <w:t>30.80</w:t>
      </w:r>
      <w:r>
        <w:rPr>
          <w:rFonts w:hint="eastAsia" w:ascii="仿宋" w:hAnsi="仿宋" w:eastAsia="仿宋"/>
          <w:color w:val="000000"/>
          <w:sz w:val="32"/>
          <w:szCs w:val="32"/>
        </w:rPr>
        <w:t>万元、职业年金缴费</w:t>
      </w:r>
      <w:r>
        <w:rPr>
          <w:rFonts w:hint="eastAsia" w:ascii="仿宋" w:hAnsi="仿宋" w:eastAsia="仿宋"/>
          <w:color w:val="000000"/>
          <w:sz w:val="32"/>
          <w:szCs w:val="32"/>
          <w:lang w:val="en-US" w:eastAsia="zh-CN"/>
        </w:rPr>
        <w:t>15.40</w:t>
      </w:r>
      <w:r>
        <w:rPr>
          <w:rFonts w:hint="eastAsia" w:ascii="仿宋" w:hAnsi="仿宋" w:eastAsia="仿宋"/>
          <w:color w:val="000000"/>
          <w:sz w:val="32"/>
          <w:szCs w:val="32"/>
        </w:rPr>
        <w:t>万元、其他社会保障缴费4.</w:t>
      </w:r>
      <w:r>
        <w:rPr>
          <w:rFonts w:hint="eastAsia" w:ascii="仿宋" w:hAnsi="仿宋" w:eastAsia="仿宋"/>
          <w:color w:val="000000"/>
          <w:sz w:val="32"/>
          <w:szCs w:val="32"/>
          <w:lang w:val="en-US" w:eastAsia="zh-CN"/>
        </w:rPr>
        <w:t>52</w:t>
      </w:r>
      <w:r>
        <w:rPr>
          <w:rFonts w:hint="eastAsia" w:ascii="仿宋" w:hAnsi="仿宋" w:eastAsia="仿宋"/>
          <w:color w:val="000000"/>
          <w:sz w:val="32"/>
          <w:szCs w:val="32"/>
        </w:rPr>
        <w:t>万元、医疗费补助</w:t>
      </w:r>
      <w:r>
        <w:rPr>
          <w:rFonts w:hint="eastAsia" w:ascii="仿宋" w:hAnsi="仿宋" w:eastAsia="仿宋"/>
          <w:color w:val="000000"/>
          <w:sz w:val="32"/>
          <w:szCs w:val="32"/>
          <w:lang w:val="en-US" w:eastAsia="zh-CN"/>
        </w:rPr>
        <w:t>5.55</w:t>
      </w:r>
      <w:r>
        <w:rPr>
          <w:rFonts w:hint="eastAsia" w:ascii="仿宋" w:hAnsi="仿宋" w:eastAsia="仿宋"/>
          <w:color w:val="000000"/>
          <w:sz w:val="32"/>
          <w:szCs w:val="32"/>
        </w:rPr>
        <w:t>万元、住房公积金</w:t>
      </w:r>
      <w:r>
        <w:rPr>
          <w:rFonts w:hint="eastAsia" w:ascii="仿宋" w:hAnsi="仿宋" w:eastAsia="仿宋"/>
          <w:color w:val="000000"/>
          <w:sz w:val="32"/>
          <w:szCs w:val="32"/>
          <w:lang w:val="en-US" w:eastAsia="zh-CN"/>
        </w:rPr>
        <w:t>24.94</w:t>
      </w:r>
      <w:r>
        <w:rPr>
          <w:rFonts w:hint="eastAsia" w:ascii="仿宋" w:hAnsi="仿宋" w:eastAsia="仿宋"/>
          <w:color w:val="000000"/>
          <w:sz w:val="32"/>
          <w:szCs w:val="32"/>
        </w:rPr>
        <w:t>2万元、公务员医疗补助5.</w:t>
      </w:r>
      <w:r>
        <w:rPr>
          <w:rFonts w:hint="eastAsia" w:ascii="仿宋" w:hAnsi="仿宋" w:eastAsia="仿宋"/>
          <w:color w:val="000000"/>
          <w:sz w:val="32"/>
          <w:szCs w:val="32"/>
          <w:lang w:val="en-US" w:eastAsia="zh-CN"/>
        </w:rPr>
        <w:t>55</w:t>
      </w:r>
      <w:r>
        <w:rPr>
          <w:rFonts w:hint="eastAsia" w:ascii="仿宋" w:hAnsi="仿宋" w:eastAsia="仿宋"/>
          <w:color w:val="000000"/>
          <w:sz w:val="32"/>
          <w:szCs w:val="32"/>
        </w:rPr>
        <w:t>万元、职工基本医疗保险缴费</w:t>
      </w:r>
      <w:r>
        <w:rPr>
          <w:rFonts w:hint="eastAsia" w:ascii="仿宋" w:hAnsi="仿宋" w:eastAsia="仿宋"/>
          <w:color w:val="000000"/>
          <w:sz w:val="32"/>
          <w:szCs w:val="32"/>
          <w:lang w:val="en-US" w:eastAsia="zh-CN"/>
        </w:rPr>
        <w:t>15.81</w:t>
      </w:r>
      <w:r>
        <w:rPr>
          <w:rFonts w:hint="eastAsia" w:ascii="仿宋" w:hAnsi="仿宋" w:eastAsia="仿宋"/>
          <w:color w:val="000000"/>
          <w:sz w:val="32"/>
          <w:szCs w:val="32"/>
        </w:rPr>
        <w:t>万元</w:t>
      </w:r>
    </w:p>
    <w:p>
      <w:pPr>
        <w:spacing w:line="600" w:lineRule="exact"/>
        <w:ind w:firstLine="645"/>
        <w:rPr>
          <w:rFonts w:hint="eastAsia" w:ascii="仿宋" w:hAnsi="仿宋" w:eastAsia="仿宋"/>
          <w:color w:val="000000"/>
          <w:sz w:val="32"/>
          <w:szCs w:val="32"/>
        </w:rPr>
      </w:pPr>
      <w:r>
        <w:rPr>
          <w:rFonts w:hint="eastAsia" w:ascii="仿宋" w:hAnsi="仿宋" w:eastAsia="仿宋"/>
          <w:color w:val="000000"/>
          <w:sz w:val="32"/>
          <w:szCs w:val="32"/>
        </w:rPr>
        <w:t>2.商品和服务支出：</w:t>
      </w:r>
      <w:r>
        <w:rPr>
          <w:rFonts w:hint="eastAsia" w:ascii="仿宋" w:hAnsi="仿宋" w:eastAsia="仿宋"/>
          <w:color w:val="000000"/>
          <w:sz w:val="32"/>
          <w:szCs w:val="32"/>
          <w:lang w:val="en-US" w:eastAsia="zh-CN"/>
        </w:rPr>
        <w:t>35.10</w:t>
      </w:r>
      <w:r>
        <w:rPr>
          <w:rFonts w:hint="eastAsia" w:ascii="仿宋" w:hAnsi="仿宋" w:eastAsia="仿宋"/>
          <w:color w:val="000000"/>
          <w:sz w:val="32"/>
          <w:szCs w:val="32"/>
        </w:rPr>
        <w:t>万元，主要包括：办公费</w:t>
      </w:r>
      <w:r>
        <w:rPr>
          <w:rFonts w:hint="eastAsia" w:ascii="仿宋" w:hAnsi="仿宋" w:eastAsia="仿宋"/>
          <w:color w:val="000000"/>
          <w:sz w:val="32"/>
          <w:szCs w:val="32"/>
          <w:lang w:val="en-US" w:eastAsia="zh-CN"/>
        </w:rPr>
        <w:t>1.6</w:t>
      </w:r>
      <w:r>
        <w:rPr>
          <w:rFonts w:hint="eastAsia" w:ascii="仿宋" w:hAnsi="仿宋" w:eastAsia="仿宋"/>
          <w:color w:val="000000"/>
          <w:sz w:val="32"/>
          <w:szCs w:val="32"/>
        </w:rPr>
        <w:t>万元、取暖费</w:t>
      </w:r>
      <w:r>
        <w:rPr>
          <w:rFonts w:hint="eastAsia" w:ascii="仿宋" w:hAnsi="仿宋" w:eastAsia="仿宋"/>
          <w:color w:val="000000"/>
          <w:sz w:val="32"/>
          <w:szCs w:val="32"/>
          <w:lang w:val="en-US" w:eastAsia="zh-CN"/>
        </w:rPr>
        <w:t>1.7</w:t>
      </w:r>
      <w:r>
        <w:rPr>
          <w:rFonts w:hint="eastAsia" w:ascii="仿宋" w:hAnsi="仿宋" w:eastAsia="仿宋"/>
          <w:color w:val="000000"/>
          <w:sz w:val="32"/>
          <w:szCs w:val="32"/>
        </w:rPr>
        <w:t>万元。手续费</w:t>
      </w:r>
      <w:r>
        <w:rPr>
          <w:rFonts w:hint="eastAsia" w:ascii="仿宋" w:hAnsi="仿宋" w:eastAsia="仿宋"/>
          <w:color w:val="000000"/>
          <w:sz w:val="32"/>
          <w:szCs w:val="32"/>
          <w:lang w:val="en-US" w:eastAsia="zh-CN"/>
        </w:rPr>
        <w:t>13.21</w:t>
      </w:r>
      <w:r>
        <w:rPr>
          <w:rFonts w:hint="eastAsia" w:ascii="仿宋" w:hAnsi="仿宋" w:eastAsia="仿宋"/>
          <w:color w:val="000000"/>
          <w:sz w:val="32"/>
          <w:szCs w:val="32"/>
        </w:rPr>
        <w:t>万元、电费</w:t>
      </w:r>
      <w:r>
        <w:rPr>
          <w:rFonts w:hint="eastAsia" w:ascii="仿宋" w:hAnsi="仿宋" w:eastAsia="仿宋"/>
          <w:color w:val="000000"/>
          <w:sz w:val="32"/>
          <w:szCs w:val="32"/>
          <w:lang w:val="en-US" w:eastAsia="zh-CN"/>
        </w:rPr>
        <w:t>3.1</w:t>
      </w:r>
      <w:r>
        <w:rPr>
          <w:rFonts w:hint="eastAsia" w:ascii="仿宋" w:hAnsi="仿宋" w:eastAsia="仿宋"/>
          <w:color w:val="000000"/>
          <w:sz w:val="32"/>
          <w:szCs w:val="32"/>
        </w:rPr>
        <w:t>万元、差旅费</w:t>
      </w:r>
      <w:r>
        <w:rPr>
          <w:rFonts w:hint="eastAsia" w:ascii="仿宋" w:hAnsi="仿宋" w:eastAsia="仿宋"/>
          <w:color w:val="000000"/>
          <w:sz w:val="32"/>
          <w:szCs w:val="32"/>
          <w:lang w:val="en-US" w:eastAsia="zh-CN"/>
        </w:rPr>
        <w:t>0.85</w:t>
      </w:r>
      <w:r>
        <w:rPr>
          <w:rFonts w:hint="eastAsia" w:ascii="仿宋" w:hAnsi="仿宋" w:eastAsia="仿宋"/>
          <w:color w:val="000000"/>
          <w:sz w:val="32"/>
          <w:szCs w:val="32"/>
        </w:rPr>
        <w:t>万元、维修费</w:t>
      </w:r>
      <w:r>
        <w:rPr>
          <w:rFonts w:hint="eastAsia" w:ascii="仿宋" w:hAnsi="仿宋" w:eastAsia="仿宋"/>
          <w:color w:val="000000"/>
          <w:sz w:val="32"/>
          <w:szCs w:val="32"/>
          <w:lang w:val="en-US" w:eastAsia="zh-CN"/>
        </w:rPr>
        <w:t>1.92</w:t>
      </w:r>
      <w:r>
        <w:rPr>
          <w:rFonts w:hint="eastAsia" w:ascii="仿宋" w:hAnsi="仿宋" w:eastAsia="仿宋"/>
          <w:color w:val="000000"/>
          <w:sz w:val="32"/>
          <w:szCs w:val="32"/>
        </w:rPr>
        <w:t>万元、培训费</w:t>
      </w:r>
      <w:r>
        <w:rPr>
          <w:rFonts w:hint="eastAsia" w:ascii="仿宋" w:hAnsi="仿宋" w:eastAsia="仿宋"/>
          <w:color w:val="000000"/>
          <w:sz w:val="32"/>
          <w:szCs w:val="32"/>
          <w:lang w:val="en-US" w:eastAsia="zh-CN"/>
        </w:rPr>
        <w:t>0.61</w:t>
      </w:r>
      <w:r>
        <w:rPr>
          <w:rFonts w:hint="eastAsia" w:ascii="仿宋" w:hAnsi="仿宋" w:eastAsia="仿宋"/>
          <w:color w:val="000000"/>
          <w:sz w:val="32"/>
          <w:szCs w:val="32"/>
        </w:rPr>
        <w:t>万元、印刷费</w:t>
      </w:r>
      <w:r>
        <w:rPr>
          <w:rFonts w:hint="eastAsia" w:ascii="仿宋" w:hAnsi="仿宋" w:eastAsia="仿宋"/>
          <w:color w:val="000000"/>
          <w:sz w:val="32"/>
          <w:szCs w:val="32"/>
          <w:lang w:val="en-US" w:eastAsia="zh-CN"/>
        </w:rPr>
        <w:t>4.7</w:t>
      </w:r>
      <w:r>
        <w:rPr>
          <w:rFonts w:hint="eastAsia" w:ascii="仿宋" w:hAnsi="仿宋" w:eastAsia="仿宋"/>
          <w:color w:val="000000"/>
          <w:sz w:val="32"/>
          <w:szCs w:val="32"/>
        </w:rPr>
        <w:t>万元</w:t>
      </w:r>
    </w:p>
    <w:p>
      <w:pPr>
        <w:spacing w:line="600" w:lineRule="exact"/>
        <w:ind w:firstLine="320" w:firstLineChars="100"/>
        <w:outlineLvl w:val="1"/>
        <w:rPr>
          <w:rFonts w:hint="eastAsia" w:ascii="仿宋" w:hAnsi="仿宋" w:eastAsia="仿宋"/>
          <w:color w:val="000000"/>
          <w:sz w:val="32"/>
          <w:szCs w:val="32"/>
        </w:rPr>
      </w:pPr>
      <w:r>
        <w:rPr>
          <w:rFonts w:hint="eastAsia" w:ascii="仿宋" w:hAnsi="仿宋" w:eastAsia="仿宋"/>
          <w:color w:val="000000"/>
          <w:sz w:val="32"/>
          <w:szCs w:val="32"/>
        </w:rPr>
        <w:t>3.对个人和家庭的补助：</w:t>
      </w:r>
      <w:r>
        <w:rPr>
          <w:rFonts w:hint="eastAsia" w:ascii="仿宋" w:hAnsi="仿宋" w:eastAsia="仿宋"/>
          <w:color w:val="000000"/>
          <w:sz w:val="32"/>
          <w:szCs w:val="32"/>
          <w:lang w:val="en-US" w:eastAsia="zh-CN"/>
        </w:rPr>
        <w:t>15.87</w:t>
      </w:r>
      <w:r>
        <w:rPr>
          <w:rFonts w:hint="eastAsia" w:ascii="仿宋" w:hAnsi="仿宋" w:eastAsia="仿宋"/>
          <w:color w:val="000000"/>
          <w:sz w:val="32"/>
          <w:szCs w:val="32"/>
        </w:rPr>
        <w:t>万元，主要包括生活补助</w:t>
      </w:r>
      <w:r>
        <w:rPr>
          <w:rFonts w:hint="eastAsia" w:ascii="仿宋" w:hAnsi="仿宋" w:eastAsia="仿宋"/>
          <w:color w:val="000000"/>
          <w:sz w:val="32"/>
          <w:szCs w:val="32"/>
          <w:lang w:val="en-US" w:eastAsia="zh-CN"/>
        </w:rPr>
        <w:t>15.00</w:t>
      </w:r>
      <w:r>
        <w:rPr>
          <w:rFonts w:hint="eastAsia" w:ascii="仿宋" w:hAnsi="仿宋" w:eastAsia="仿宋"/>
          <w:color w:val="000000"/>
          <w:sz w:val="32"/>
          <w:szCs w:val="32"/>
        </w:rPr>
        <w:t>万元、助学金</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万元，奖励金0.</w:t>
      </w:r>
      <w:r>
        <w:rPr>
          <w:rFonts w:hint="eastAsia" w:ascii="仿宋" w:hAnsi="仿宋" w:eastAsia="仿宋"/>
          <w:color w:val="000000"/>
          <w:sz w:val="32"/>
          <w:szCs w:val="32"/>
          <w:lang w:val="en-US" w:eastAsia="zh-CN"/>
        </w:rPr>
        <w:t>87</w:t>
      </w:r>
      <w:r>
        <w:rPr>
          <w:rFonts w:hint="eastAsia" w:ascii="仿宋" w:hAnsi="仿宋" w:eastAsia="仿宋"/>
          <w:color w:val="000000"/>
          <w:sz w:val="32"/>
          <w:szCs w:val="32"/>
        </w:rPr>
        <w:t>万元、</w:t>
      </w:r>
    </w:p>
    <w:bookmarkEnd w:id="149"/>
    <w:bookmarkEnd w:id="150"/>
    <w:bookmarkEnd w:id="151"/>
    <w:bookmarkEnd w:id="152"/>
    <w:bookmarkEnd w:id="153"/>
    <w:bookmarkEnd w:id="154"/>
    <w:p>
      <w:pPr>
        <w:spacing w:line="600" w:lineRule="exact"/>
        <w:ind w:firstLine="640" w:firstLineChars="200"/>
        <w:outlineLvl w:val="1"/>
        <w:rPr>
          <w:rStyle w:val="24"/>
          <w:rFonts w:ascii="黑体" w:hAnsi="黑体" w:eastAsia="黑体"/>
          <w:b w:val="0"/>
        </w:rPr>
      </w:pPr>
      <w:bookmarkStart w:id="155" w:name="_Toc145599208"/>
      <w:r>
        <w:rPr>
          <w:rFonts w:hint="eastAsia" w:ascii="黑体" w:eastAsia="黑体"/>
          <w:color w:val="000000"/>
          <w:sz w:val="32"/>
          <w:szCs w:val="32"/>
        </w:rPr>
        <w:t>七、</w:t>
      </w:r>
      <w:r>
        <w:rPr>
          <w:rStyle w:val="24"/>
          <w:rFonts w:hint="eastAsia" w:ascii="黑体" w:hAnsi="黑体" w:eastAsia="黑体"/>
        </w:rPr>
        <w:t>“</w:t>
      </w:r>
      <w:r>
        <w:rPr>
          <w:rStyle w:val="24"/>
          <w:rFonts w:hint="eastAsia" w:ascii="黑体" w:hAnsi="黑体" w:eastAsia="黑体"/>
          <w:b w:val="0"/>
        </w:rPr>
        <w:t>三公”经费财政拨款支出决算情况说明</w:t>
      </w:r>
      <w:bookmarkEnd w:id="155"/>
    </w:p>
    <w:p>
      <w:pPr>
        <w:spacing w:line="600" w:lineRule="exact"/>
        <w:ind w:firstLine="640"/>
        <w:outlineLvl w:val="2"/>
        <w:rPr>
          <w:rFonts w:ascii="仿宋" w:hAnsi="仿宋" w:eastAsia="仿宋"/>
          <w:b/>
          <w:color w:val="000000"/>
          <w:sz w:val="32"/>
          <w:szCs w:val="32"/>
        </w:rPr>
      </w:pPr>
      <w:bookmarkStart w:id="156" w:name="_Toc145599209"/>
      <w:bookmarkStart w:id="157" w:name="_Toc79163870"/>
      <w:bookmarkStart w:id="158" w:name="_Toc79163620"/>
      <w:bookmarkStart w:id="159" w:name="_Toc15377216"/>
      <w:r>
        <w:rPr>
          <w:rFonts w:hint="eastAsia" w:ascii="仿宋" w:hAnsi="仿宋" w:eastAsia="仿宋"/>
          <w:b/>
          <w:color w:val="000000"/>
          <w:sz w:val="32"/>
          <w:szCs w:val="32"/>
        </w:rPr>
        <w:t>（一）“三公”经费财政拨款支出决算总体情况说明</w:t>
      </w:r>
      <w:bookmarkEnd w:id="156"/>
      <w:bookmarkEnd w:id="157"/>
      <w:bookmarkEnd w:id="158"/>
      <w:bookmarkEnd w:id="159"/>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年“三公”经费财政拨款支出决算为0万元，完成预算0</w:t>
      </w:r>
      <w:r>
        <w:rPr>
          <w:rFonts w:ascii="仿宋" w:hAnsi="仿宋" w:eastAsia="仿宋"/>
          <w:color w:val="000000"/>
          <w:sz w:val="32"/>
          <w:szCs w:val="32"/>
        </w:rPr>
        <w:t>%</w:t>
      </w:r>
      <w:r>
        <w:rPr>
          <w:rFonts w:hint="eastAsia" w:ascii="仿宋" w:hAnsi="仿宋" w:eastAsia="仿宋"/>
          <w:color w:val="000000"/>
          <w:sz w:val="32"/>
          <w:szCs w:val="32"/>
        </w:rPr>
        <w:t>，与预算数持平。</w:t>
      </w:r>
    </w:p>
    <w:p>
      <w:pPr>
        <w:spacing w:line="600" w:lineRule="exact"/>
        <w:ind w:firstLine="640"/>
        <w:outlineLvl w:val="2"/>
        <w:rPr>
          <w:rFonts w:ascii="仿宋" w:hAnsi="仿宋" w:eastAsia="仿宋"/>
          <w:b/>
          <w:color w:val="000000"/>
          <w:sz w:val="32"/>
          <w:szCs w:val="32"/>
        </w:rPr>
      </w:pPr>
      <w:bookmarkStart w:id="160" w:name="_Toc145599210"/>
      <w:bookmarkStart w:id="161" w:name="_Toc15377217"/>
      <w:bookmarkStart w:id="162" w:name="_Toc79163871"/>
      <w:bookmarkStart w:id="163" w:name="_Toc79163621"/>
      <w:r>
        <w:rPr>
          <w:rFonts w:hint="eastAsia" w:ascii="仿宋" w:hAnsi="仿宋" w:eastAsia="仿宋"/>
          <w:b/>
          <w:color w:val="000000"/>
          <w:sz w:val="32"/>
          <w:szCs w:val="32"/>
        </w:rPr>
        <w:t>（二）“三公”经费财政拨款支出决算具体情况说明</w:t>
      </w:r>
      <w:bookmarkEnd w:id="160"/>
      <w:bookmarkEnd w:id="161"/>
      <w:bookmarkEnd w:id="162"/>
      <w:bookmarkEnd w:id="163"/>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；公务用车购置及运行维护费支出决算0万元，占0</w:t>
      </w:r>
      <w:r>
        <w:rPr>
          <w:rFonts w:ascii="仿宋" w:hAnsi="仿宋" w:eastAsia="仿宋"/>
          <w:color w:val="000000"/>
          <w:sz w:val="32"/>
          <w:szCs w:val="32"/>
        </w:rPr>
        <w:t>%</w:t>
      </w:r>
      <w:r>
        <w:rPr>
          <w:rFonts w:hint="eastAsia" w:ascii="仿宋" w:hAnsi="仿宋" w:eastAsia="仿宋"/>
          <w:color w:val="000000"/>
          <w:sz w:val="32"/>
          <w:szCs w:val="32"/>
        </w:rPr>
        <w:t>；公务接待费支出决算0万元，占0</w:t>
      </w:r>
      <w:r>
        <w:rPr>
          <w:rFonts w:ascii="仿宋" w:hAnsi="仿宋" w:eastAsia="仿宋"/>
          <w:color w:val="000000"/>
          <w:sz w:val="32"/>
          <w:szCs w:val="32"/>
        </w:rPr>
        <w:t>%</w:t>
      </w:r>
      <w:r>
        <w:rPr>
          <w:rFonts w:hint="eastAsia" w:ascii="仿宋" w:hAnsi="仿宋" w:eastAsia="仿宋"/>
          <w:color w:val="000000"/>
          <w:sz w:val="32"/>
          <w:szCs w:val="32"/>
        </w:rPr>
        <w:t>。与预算数持平。</w:t>
      </w:r>
    </w:p>
    <w:p>
      <w:pPr>
        <w:spacing w:line="600" w:lineRule="exact"/>
        <w:ind w:firstLine="643" w:firstLineChars="200"/>
        <w:rPr>
          <w:rFonts w:ascii="仿宋" w:hAnsi="仿宋" w:eastAsia="仿宋"/>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因公出国（境）经费支出0</w:t>
      </w:r>
      <w:r>
        <w:rPr>
          <w:rFonts w:hint="eastAsia" w:ascii="仿宋_GB2312" w:eastAsia="仿宋_GB2312"/>
          <w:color w:val="000000"/>
          <w:sz w:val="32"/>
          <w:szCs w:val="32"/>
        </w:rPr>
        <w:t>万元，</w:t>
      </w:r>
      <w:r>
        <w:rPr>
          <w:rStyle w:val="21"/>
          <w:rFonts w:hint="eastAsia" w:ascii="仿宋" w:hAnsi="仿宋" w:eastAsia="仿宋"/>
          <w:b w:val="0"/>
          <w:bCs/>
          <w:color w:val="000000"/>
          <w:sz w:val="32"/>
          <w:szCs w:val="32"/>
        </w:rPr>
        <w:t>完成预算0</w:t>
      </w:r>
      <w:r>
        <w:rPr>
          <w:rStyle w:val="21"/>
          <w:rFonts w:ascii="仿宋" w:hAnsi="仿宋" w:eastAsia="仿宋"/>
          <w:b w:val="0"/>
          <w:bCs/>
          <w:color w:val="000000"/>
          <w:sz w:val="32"/>
          <w:szCs w:val="32"/>
        </w:rPr>
        <w:t>%</w:t>
      </w:r>
      <w:r>
        <w:rPr>
          <w:rStyle w:val="21"/>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全年安排因公出国（境）团组0次，出国（境）0人。</w:t>
      </w: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公务用车购置及运行维护费支出0</w:t>
      </w:r>
      <w:r>
        <w:rPr>
          <w:rFonts w:hint="eastAsia" w:ascii="仿宋_GB2312" w:eastAsia="仿宋_GB2312"/>
          <w:color w:val="000000"/>
          <w:sz w:val="32"/>
          <w:szCs w:val="32"/>
        </w:rPr>
        <w:t>万元</w:t>
      </w:r>
      <w:r>
        <w:rPr>
          <w:rFonts w:ascii="仿宋_GB2312" w:eastAsia="仿宋_GB2312"/>
          <w:color w:val="000000"/>
          <w:sz w:val="32"/>
          <w:szCs w:val="32"/>
        </w:rPr>
        <w:t>,</w:t>
      </w:r>
      <w:r>
        <w:rPr>
          <w:rStyle w:val="21"/>
          <w:rFonts w:hint="eastAsia" w:ascii="仿宋" w:hAnsi="仿宋" w:eastAsia="仿宋"/>
          <w:b w:val="0"/>
          <w:bCs/>
          <w:color w:val="000000"/>
          <w:sz w:val="32"/>
          <w:szCs w:val="32"/>
        </w:rPr>
        <w:t>完成预算0</w:t>
      </w:r>
      <w:r>
        <w:rPr>
          <w:rStyle w:val="21"/>
          <w:rFonts w:ascii="仿宋" w:hAnsi="仿宋" w:eastAsia="仿宋"/>
          <w:b w:val="0"/>
          <w:bCs/>
          <w:color w:val="000000"/>
          <w:sz w:val="32"/>
          <w:szCs w:val="32"/>
        </w:rPr>
        <w:t>%</w:t>
      </w:r>
      <w:r>
        <w:rPr>
          <w:rStyle w:val="21"/>
          <w:rFonts w:hint="eastAsia" w:ascii="仿宋" w:hAnsi="仿宋" w:eastAsia="仿宋"/>
          <w:b w:val="0"/>
          <w:bCs/>
          <w:color w:val="000000"/>
          <w:sz w:val="32"/>
          <w:szCs w:val="32"/>
        </w:rPr>
        <w:t>，</w:t>
      </w:r>
      <w:r>
        <w:rPr>
          <w:rFonts w:hint="eastAsia" w:ascii="仿宋" w:hAnsi="仿宋" w:eastAsia="仿宋"/>
          <w:color w:val="000000"/>
          <w:sz w:val="32"/>
          <w:szCs w:val="32"/>
        </w:rPr>
        <w:t>与预算数持平。</w:t>
      </w:r>
    </w:p>
    <w:p>
      <w:pPr>
        <w:spacing w:line="600" w:lineRule="exact"/>
        <w:ind w:firstLine="643" w:firstLineChars="200"/>
        <w:rPr>
          <w:rFonts w:ascii="仿宋" w:hAnsi="仿宋" w:eastAsia="仿宋"/>
          <w:color w:val="000000"/>
          <w:sz w:val="32"/>
          <w:szCs w:val="32"/>
        </w:rPr>
      </w:pPr>
      <w:r>
        <w:rPr>
          <w:rFonts w:hint="eastAsia" w:ascii="仿宋_GB2312" w:eastAsia="仿宋_GB2312"/>
          <w:b/>
          <w:bCs/>
          <w:color w:val="000000"/>
          <w:sz w:val="32"/>
          <w:szCs w:val="32"/>
        </w:rPr>
        <w:t>2</w:t>
      </w: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0万元。全年按规定更新购置公务用车0辆，其中：轿车0辆、金额0万元，越野车0辆、金额0万元，载客汽车0辆、金额0万元，截至</w:t>
      </w:r>
      <w:r>
        <w:rPr>
          <w:rFonts w:ascii="仿宋_GB2312" w:eastAsia="仿宋_GB2312"/>
          <w:color w:val="000000"/>
          <w:sz w:val="32"/>
          <w:szCs w:val="32"/>
        </w:rPr>
        <w:t>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月底，单位共有公务用车0辆，其中：轿车0辆、越野车0辆、载客汽车0辆，</w:t>
      </w:r>
      <w:r>
        <w:rPr>
          <w:rFonts w:hint="eastAsia" w:ascii="仿宋" w:hAnsi="仿宋" w:eastAsia="仿宋"/>
          <w:color w:val="000000"/>
          <w:sz w:val="32"/>
          <w:szCs w:val="32"/>
        </w:rPr>
        <w:t>与预算数持平。</w:t>
      </w:r>
    </w:p>
    <w:p>
      <w:pPr>
        <w:spacing w:line="600" w:lineRule="exact"/>
        <w:ind w:firstLine="643" w:firstLineChars="200"/>
        <w:rPr>
          <w:rFonts w:ascii="仿宋" w:hAnsi="仿宋" w:eastAsia="仿宋"/>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0万元，</w:t>
      </w:r>
      <w:r>
        <w:rPr>
          <w:rFonts w:hint="eastAsia" w:ascii="仿宋" w:hAnsi="仿宋" w:eastAsia="仿宋"/>
          <w:color w:val="000000"/>
          <w:sz w:val="32"/>
          <w:szCs w:val="32"/>
        </w:rPr>
        <w:t>与预算数持平。</w:t>
      </w:r>
    </w:p>
    <w:p>
      <w:pPr>
        <w:spacing w:line="600" w:lineRule="exact"/>
        <w:ind w:firstLine="321" w:firstLineChars="100"/>
        <w:rPr>
          <w:rFonts w:ascii="仿宋" w:hAnsi="仿宋" w:eastAsia="仿宋"/>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0万元，</w:t>
      </w:r>
      <w:r>
        <w:rPr>
          <w:rStyle w:val="21"/>
          <w:rFonts w:hint="eastAsia" w:ascii="仿宋" w:hAnsi="仿宋" w:eastAsia="仿宋"/>
          <w:b w:val="0"/>
          <w:bCs/>
          <w:color w:val="000000"/>
          <w:sz w:val="32"/>
          <w:szCs w:val="32"/>
        </w:rPr>
        <w:t>完成预算0</w:t>
      </w:r>
      <w:r>
        <w:rPr>
          <w:rStyle w:val="21"/>
          <w:rFonts w:ascii="仿宋" w:hAnsi="仿宋" w:eastAsia="仿宋"/>
          <w:b w:val="0"/>
          <w:bCs/>
          <w:color w:val="000000"/>
          <w:sz w:val="32"/>
          <w:szCs w:val="32"/>
        </w:rPr>
        <w:t>%</w:t>
      </w:r>
      <w:r>
        <w:rPr>
          <w:rStyle w:val="21"/>
          <w:rFonts w:hint="eastAsia" w:ascii="仿宋" w:hAnsi="仿宋" w:eastAsia="仿宋"/>
          <w:b w:val="0"/>
          <w:bCs/>
          <w:color w:val="000000"/>
          <w:sz w:val="32"/>
          <w:szCs w:val="32"/>
        </w:rPr>
        <w:t>。</w:t>
      </w:r>
      <w:r>
        <w:rPr>
          <w:rFonts w:hint="eastAsia" w:ascii="仿宋_GB2312" w:eastAsia="仿宋_GB2312"/>
          <w:color w:val="000000"/>
          <w:sz w:val="32"/>
          <w:szCs w:val="32"/>
        </w:rPr>
        <w:t>其中：</w:t>
      </w:r>
      <w:r>
        <w:rPr>
          <w:rFonts w:hint="eastAsia" w:ascii="仿宋" w:hAnsi="仿宋" w:eastAsia="仿宋"/>
          <w:color w:val="000000"/>
          <w:sz w:val="32"/>
          <w:szCs w:val="32"/>
        </w:rPr>
        <w:t>与预算数持平。</w:t>
      </w:r>
    </w:p>
    <w:p>
      <w:pPr>
        <w:spacing w:line="600" w:lineRule="exact"/>
        <w:ind w:firstLine="321" w:firstLineChars="100"/>
        <w:rPr>
          <w:rFonts w:ascii="仿宋" w:hAnsi="仿宋" w:eastAsia="仿宋"/>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rPr>
        <w:t>0</w:t>
      </w:r>
      <w:r>
        <w:rPr>
          <w:rFonts w:hint="eastAsia" w:ascii="仿宋_GB2312" w:eastAsia="仿宋_GB2312"/>
          <w:color w:val="000000"/>
          <w:sz w:val="32"/>
          <w:szCs w:val="32"/>
        </w:rPr>
        <w:t>万元，</w:t>
      </w:r>
      <w:r>
        <w:rPr>
          <w:rFonts w:hint="eastAsia" w:ascii="仿宋" w:hAnsi="仿宋" w:eastAsia="仿宋"/>
          <w:color w:val="000000"/>
          <w:sz w:val="32"/>
          <w:szCs w:val="32"/>
        </w:rPr>
        <w:t>与预算数持平。</w:t>
      </w:r>
    </w:p>
    <w:p>
      <w:pPr>
        <w:spacing w:line="60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rPr>
        <w:t>0</w:t>
      </w:r>
      <w:r>
        <w:rPr>
          <w:rFonts w:hint="eastAsia" w:ascii="仿宋_GB2312" w:eastAsia="仿宋_GB2312"/>
          <w:color w:val="000000"/>
          <w:sz w:val="32"/>
          <w:szCs w:val="32"/>
        </w:rPr>
        <w:t>万元，外事接待0批次，0人，共计支出0万元，</w:t>
      </w:r>
      <w:r>
        <w:rPr>
          <w:rFonts w:hint="eastAsia" w:ascii="仿宋" w:hAnsi="仿宋" w:eastAsia="仿宋"/>
          <w:color w:val="000000"/>
          <w:sz w:val="32"/>
          <w:szCs w:val="32"/>
        </w:rPr>
        <w:t>与预算数持平。</w:t>
      </w:r>
    </w:p>
    <w:p>
      <w:pPr>
        <w:spacing w:line="600" w:lineRule="exact"/>
        <w:outlineLvl w:val="1"/>
        <w:rPr>
          <w:rStyle w:val="24"/>
          <w:rFonts w:ascii="黑体" w:hAnsi="黑体" w:eastAsia="黑体"/>
        </w:rPr>
      </w:pPr>
      <w:bookmarkStart w:id="164" w:name="_Toc79163622"/>
      <w:bookmarkStart w:id="165" w:name="_Toc79163872"/>
      <w:bookmarkStart w:id="166" w:name="_Toc15396610"/>
      <w:bookmarkStart w:id="167" w:name="_Toc15377218"/>
      <w:bookmarkStart w:id="168" w:name="_Toc145599211"/>
      <w:r>
        <w:rPr>
          <w:rFonts w:hint="eastAsia" w:ascii="黑体" w:eastAsia="黑体"/>
          <w:color w:val="000000"/>
          <w:sz w:val="32"/>
          <w:szCs w:val="32"/>
        </w:rPr>
        <w:t>八、</w:t>
      </w:r>
      <w:r>
        <w:rPr>
          <w:rStyle w:val="24"/>
          <w:rFonts w:hint="eastAsia" w:ascii="黑体" w:hAnsi="黑体" w:eastAsia="黑体"/>
          <w:b w:val="0"/>
        </w:rPr>
        <w:t>政府性基金预算支出决算情况说明</w:t>
      </w:r>
      <w:bookmarkEnd w:id="164"/>
      <w:bookmarkEnd w:id="165"/>
      <w:bookmarkEnd w:id="166"/>
      <w:bookmarkEnd w:id="167"/>
      <w:bookmarkEnd w:id="168"/>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年政府性基金预算拨款支出0万元。</w:t>
      </w:r>
    </w:p>
    <w:p>
      <w:pPr>
        <w:spacing w:line="600" w:lineRule="exact"/>
        <w:outlineLvl w:val="1"/>
        <w:rPr>
          <w:rStyle w:val="24"/>
          <w:rFonts w:ascii="黑体" w:hAnsi="黑体" w:eastAsia="黑体"/>
          <w:b w:val="0"/>
        </w:rPr>
      </w:pPr>
      <w:bookmarkStart w:id="169" w:name="_Toc15377219"/>
      <w:bookmarkStart w:id="170" w:name="_Toc15396611"/>
      <w:bookmarkStart w:id="171" w:name="_Toc79163623"/>
      <w:bookmarkStart w:id="172" w:name="_Toc79163873"/>
      <w:bookmarkStart w:id="173" w:name="_Toc145599212"/>
      <w:r>
        <w:rPr>
          <w:rStyle w:val="24"/>
          <w:rFonts w:hint="eastAsia" w:ascii="黑体" w:hAnsi="黑体" w:eastAsia="黑体"/>
          <w:b w:val="0"/>
        </w:rPr>
        <w:t>九、国有资本经营预算支出决算情况说明</w:t>
      </w:r>
      <w:bookmarkEnd w:id="169"/>
      <w:bookmarkEnd w:id="170"/>
      <w:bookmarkEnd w:id="171"/>
      <w:bookmarkEnd w:id="172"/>
      <w:bookmarkEnd w:id="173"/>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年国有资本经营预算拨款支出0万元。</w:t>
      </w:r>
    </w:p>
    <w:p>
      <w:pPr>
        <w:spacing w:line="600" w:lineRule="exact"/>
        <w:ind w:firstLine="160" w:firstLineChars="50"/>
        <w:outlineLvl w:val="1"/>
        <w:rPr>
          <w:rStyle w:val="24"/>
          <w:rFonts w:ascii="黑体" w:hAnsi="黑体" w:eastAsia="黑体"/>
        </w:rPr>
      </w:pPr>
      <w:bookmarkStart w:id="174" w:name="_Toc79163624"/>
      <w:bookmarkStart w:id="175" w:name="_Toc79163874"/>
      <w:bookmarkStart w:id="176" w:name="_Toc145599213"/>
      <w:bookmarkStart w:id="177" w:name="_Toc15377221"/>
      <w:bookmarkStart w:id="178" w:name="_Toc15396612"/>
      <w:r>
        <w:rPr>
          <w:rFonts w:hint="eastAsia" w:ascii="黑体" w:hAnsi="黑体" w:eastAsia="黑体"/>
          <w:color w:val="000000"/>
          <w:sz w:val="32"/>
          <w:szCs w:val="32"/>
        </w:rPr>
        <w:t>十</w:t>
      </w:r>
      <w:r>
        <w:rPr>
          <w:rStyle w:val="24"/>
          <w:rFonts w:hint="eastAsia" w:ascii="黑体" w:hAnsi="黑体" w:eastAsia="黑体"/>
        </w:rPr>
        <w:t>、</w:t>
      </w:r>
      <w:r>
        <w:rPr>
          <w:rStyle w:val="24"/>
          <w:rFonts w:hint="eastAsia" w:ascii="黑体" w:hAnsi="黑体" w:eastAsia="黑体"/>
          <w:b w:val="0"/>
        </w:rPr>
        <w:t>其他重要事项的情况说明</w:t>
      </w:r>
      <w:bookmarkEnd w:id="174"/>
      <w:bookmarkEnd w:id="175"/>
      <w:bookmarkEnd w:id="176"/>
      <w:bookmarkEnd w:id="177"/>
      <w:bookmarkEnd w:id="178"/>
    </w:p>
    <w:p>
      <w:pPr>
        <w:spacing w:line="600" w:lineRule="exact"/>
        <w:ind w:firstLine="643" w:firstLineChars="200"/>
        <w:outlineLvl w:val="2"/>
        <w:rPr>
          <w:rFonts w:ascii="仿宋" w:hAnsi="仿宋" w:eastAsia="仿宋"/>
          <w:color w:val="000000"/>
          <w:sz w:val="32"/>
          <w:szCs w:val="32"/>
        </w:rPr>
      </w:pPr>
      <w:bookmarkStart w:id="179" w:name="_Toc79163875"/>
      <w:bookmarkStart w:id="180" w:name="_Toc79163625"/>
      <w:bookmarkStart w:id="181" w:name="_Toc15377222"/>
      <w:bookmarkStart w:id="182" w:name="_Toc145599214"/>
      <w:r>
        <w:rPr>
          <w:rFonts w:hint="eastAsia" w:ascii="仿宋" w:hAnsi="仿宋" w:eastAsia="仿宋"/>
          <w:b/>
          <w:color w:val="000000"/>
          <w:sz w:val="32"/>
          <w:szCs w:val="32"/>
        </w:rPr>
        <w:t>（一）机关运行经费支出情况</w:t>
      </w:r>
      <w:bookmarkEnd w:id="179"/>
      <w:bookmarkEnd w:id="180"/>
      <w:bookmarkEnd w:id="181"/>
      <w:bookmarkEnd w:id="182"/>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年，机关运行经费支出0万元，与上年决算数持平。</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183" w:name="_Toc79163876"/>
      <w:bookmarkStart w:id="184" w:name="_Toc79163626"/>
      <w:bookmarkStart w:id="185" w:name="_Toc145599215"/>
      <w:bookmarkStart w:id="186" w:name="_Toc15377223"/>
      <w:r>
        <w:rPr>
          <w:rFonts w:hint="eastAsia" w:ascii="仿宋" w:hAnsi="仿宋" w:eastAsia="仿宋"/>
          <w:b/>
          <w:color w:val="000000"/>
          <w:sz w:val="32"/>
          <w:szCs w:val="32"/>
        </w:rPr>
        <w:t>（二）政府采购支出情况</w:t>
      </w:r>
      <w:bookmarkEnd w:id="183"/>
      <w:bookmarkEnd w:id="184"/>
      <w:bookmarkEnd w:id="185"/>
      <w:bookmarkEnd w:id="186"/>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年，政府采购支出总额0万元，其中：政府采购货物支出0万元、政府采购工程支出0万元、政府采购服务支出0万元。授予中小企业合同金额0万元，占政府采购支出总额的0</w:t>
      </w:r>
      <w:r>
        <w:rPr>
          <w:rFonts w:ascii="仿宋_GB2312" w:eastAsia="仿宋_GB2312"/>
          <w:color w:val="000000"/>
          <w:sz w:val="32"/>
          <w:szCs w:val="32"/>
        </w:rPr>
        <w:t>%</w:t>
      </w:r>
      <w:r>
        <w:rPr>
          <w:rFonts w:hint="eastAsia" w:ascii="仿宋_GB2312" w:eastAsia="仿宋_GB2312"/>
          <w:color w:val="000000"/>
          <w:sz w:val="32"/>
          <w:szCs w:val="32"/>
        </w:rPr>
        <w:t>，其中：授予小微企业合同金额0万元，占政府采购支出总额的0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187" w:name="_Toc145599216"/>
      <w:bookmarkStart w:id="188" w:name="_Toc79163627"/>
      <w:bookmarkStart w:id="189" w:name="_Toc15377224"/>
      <w:bookmarkStart w:id="190" w:name="_Toc79163877"/>
      <w:r>
        <w:rPr>
          <w:rFonts w:hint="eastAsia" w:ascii="仿宋" w:hAnsi="仿宋" w:eastAsia="仿宋"/>
          <w:b/>
          <w:color w:val="000000"/>
          <w:sz w:val="32"/>
          <w:szCs w:val="32"/>
        </w:rPr>
        <w:t>（三）国有资产占有使用情况</w:t>
      </w:r>
      <w:bookmarkEnd w:id="187"/>
      <w:bookmarkEnd w:id="188"/>
      <w:bookmarkEnd w:id="189"/>
      <w:bookmarkEnd w:id="190"/>
    </w:p>
    <w:p>
      <w:pPr>
        <w:autoSpaceDE w:val="0"/>
        <w:autoSpaceDN w:val="0"/>
        <w:adjustRightInd w:val="0"/>
        <w:spacing w:line="600" w:lineRule="exact"/>
        <w:ind w:firstLine="640" w:firstLineChars="200"/>
        <w:jc w:val="left"/>
        <w:rPr>
          <w:rFonts w:ascii="仿宋" w:hAnsi="仿宋" w:eastAsia="仿宋_GB2312"/>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日，共有车辆0辆，其中：主要领导干部用车0辆、机要通信用车0辆、应急保障用车0辆、其他用车0辆，单价</w:t>
      </w:r>
      <w:r>
        <w:rPr>
          <w:rFonts w:ascii="仿宋_GB2312" w:eastAsia="仿宋_GB2312"/>
          <w:color w:val="000000"/>
          <w:sz w:val="32"/>
          <w:szCs w:val="32"/>
        </w:rPr>
        <w:t>50</w:t>
      </w:r>
      <w:r>
        <w:rPr>
          <w:rFonts w:hint="eastAsia" w:ascii="仿宋_GB2312" w:eastAsia="仿宋_GB2312"/>
          <w:color w:val="000000"/>
          <w:sz w:val="32"/>
          <w:szCs w:val="32"/>
        </w:rPr>
        <w:t>万元以上通用设备0台（套），单价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191" w:name="_Toc79163628"/>
      <w:bookmarkStart w:id="192" w:name="_Toc79163878"/>
      <w:bookmarkStart w:id="193" w:name="_Toc145599217"/>
      <w:r>
        <w:rPr>
          <w:rFonts w:hint="eastAsia" w:ascii="仿宋" w:hAnsi="仿宋" w:eastAsia="仿宋"/>
          <w:b/>
          <w:color w:val="000000"/>
          <w:sz w:val="32"/>
          <w:szCs w:val="32"/>
        </w:rPr>
        <w:t>（四）预算绩效管理情况。</w:t>
      </w:r>
      <w:bookmarkEnd w:id="191"/>
      <w:bookmarkEnd w:id="192"/>
      <w:bookmarkEnd w:id="193"/>
    </w:p>
    <w:p>
      <w:pPr>
        <w:spacing w:line="56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我单位在年初对公用经费进行了预算编制，根据预算绩效管理要求，我单位在年初进行了预算编制，单位进一步提高预算绩效管理认识，强化以“绩效为中心、对支出结果负责、对社会公众负责”的理念，在绩效目标编制方面，针对绩效目标设置指向不清、预算和目标匹配不足，数量目标和质量目标量化不细，效益目标编制不完整等方面加以了改善。加强相关专业技术人员的业务培训，进一步提高预算绩效评价质量。</w:t>
      </w:r>
    </w:p>
    <w:p>
      <w:pPr>
        <w:spacing w:line="5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对202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整体支出开展绩效自评，从评价情况来看，各项工作按要求逐步完成，相关管理制度健全，预算执行及活动开展及时有效，但依然存在不少问题：查漏补缺，对需要改进的地方积极反思，创新工作方式方法，不断完善。</w:t>
      </w:r>
    </w:p>
    <w:p>
      <w:pPr>
        <w:spacing w:line="580" w:lineRule="exact"/>
        <w:ind w:firstLine="640" w:firstLineChars="200"/>
        <w:rPr>
          <w:rFonts w:ascii="仿宋_GB2312" w:hAnsi="仿宋_GB2312" w:eastAsia="仿宋_GB2312" w:cs="仿宋_GB2312"/>
          <w:sz w:val="32"/>
          <w:szCs w:val="32"/>
        </w:rPr>
      </w:pPr>
    </w:p>
    <w:p>
      <w:pPr>
        <w:numPr>
          <w:ilvl w:val="0"/>
          <w:numId w:val="2"/>
        </w:numPr>
        <w:spacing w:line="600" w:lineRule="exact"/>
        <w:ind w:firstLine="660" w:firstLineChars="150"/>
        <w:jc w:val="center"/>
        <w:outlineLvl w:val="0"/>
        <w:rPr>
          <w:rStyle w:val="23"/>
          <w:rFonts w:ascii="黑体" w:hAnsi="黑体" w:eastAsia="黑体"/>
          <w:b w:val="0"/>
        </w:rPr>
      </w:pPr>
      <w:bookmarkStart w:id="194" w:name="_Toc79163629"/>
      <w:bookmarkStart w:id="195" w:name="_Toc15396613"/>
      <w:bookmarkStart w:id="196" w:name="_Toc15377225"/>
      <w:bookmarkStart w:id="197" w:name="_Toc145599218"/>
      <w:bookmarkStart w:id="198" w:name="_Toc79163879"/>
      <w:r>
        <w:rPr>
          <w:rFonts w:hint="eastAsia" w:ascii="黑体" w:hAnsi="黑体" w:eastAsia="黑体"/>
          <w:color w:val="000000"/>
          <w:sz w:val="44"/>
          <w:szCs w:val="44"/>
        </w:rPr>
        <w:t>名</w:t>
      </w:r>
      <w:r>
        <w:rPr>
          <w:rStyle w:val="23"/>
          <w:rFonts w:hint="eastAsia" w:ascii="黑体" w:hAnsi="黑体" w:eastAsia="黑体"/>
          <w:b w:val="0"/>
        </w:rPr>
        <w:t>词解释</w:t>
      </w:r>
      <w:bookmarkEnd w:id="194"/>
      <w:bookmarkEnd w:id="195"/>
      <w:bookmarkEnd w:id="196"/>
      <w:bookmarkEnd w:id="197"/>
      <w:bookmarkEnd w:id="198"/>
    </w:p>
    <w:p>
      <w:pPr>
        <w:pStyle w:val="33"/>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33"/>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33"/>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33"/>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其他收入：指单位取得的除上述收入以外的各项收入。主要是利息及捐赠收入等。</w:t>
      </w:r>
      <w:r>
        <w:rPr>
          <w:rFonts w:ascii="仿宋_GB2312" w:eastAsia="仿宋_GB2312"/>
          <w:sz w:val="32"/>
          <w:szCs w:val="32"/>
        </w:rPr>
        <w:t xml:space="preserve"> </w:t>
      </w:r>
    </w:p>
    <w:p>
      <w:pPr>
        <w:pStyle w:val="33"/>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33"/>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33"/>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33"/>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教育2050202：指小学教育；2050299：指其他普通教育</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10.社会保障和就业2080505：指机关事业单位基本养老保险；2080506：指机关事业单位职业年金。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11</w:t>
      </w:r>
      <w:r>
        <w:rPr>
          <w:rFonts w:ascii="仿宋_GB2312" w:eastAsia="仿宋_GB2312"/>
          <w:color w:val="000000"/>
          <w:sz w:val="32"/>
          <w:szCs w:val="32"/>
        </w:rPr>
        <w:t>.</w:t>
      </w:r>
      <w:r>
        <w:rPr>
          <w:rFonts w:hint="eastAsia" w:ascii="仿宋_GB2312" w:eastAsia="仿宋_GB2312"/>
          <w:color w:val="000000"/>
          <w:sz w:val="32"/>
          <w:szCs w:val="32"/>
        </w:rPr>
        <w:t>医疗卫生与计划生育2101102：指事业单位医疗；2101199：指其他行政事业单位医疗；</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12.住房保障支出2210201：指住房公积金。</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13</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文化体育与传媒2070399：指其他体育支出。</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15</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pStyle w:val="33"/>
        <w:spacing w:line="520" w:lineRule="exact"/>
        <w:ind w:firstLine="640" w:firstLineChars="200"/>
        <w:rPr>
          <w:rFonts w:ascii="仿宋_GB2312" w:eastAsia="仿宋_GB2312"/>
          <w:sz w:val="32"/>
          <w:szCs w:val="32"/>
        </w:rPr>
      </w:pPr>
      <w:r>
        <w:rPr>
          <w:rFonts w:hint="eastAsia" w:ascii="仿宋_GB2312" w:eastAsia="仿宋_GB2312"/>
          <w:sz w:val="32"/>
          <w:szCs w:val="32"/>
        </w:rPr>
        <w:t>16</w:t>
      </w:r>
      <w:r>
        <w:rPr>
          <w:rFonts w:ascii="仿宋_GB2312" w:eastAsia="仿宋_GB2312"/>
          <w:sz w:val="32"/>
          <w:szCs w:val="32"/>
        </w:rPr>
        <w:t>.</w:t>
      </w:r>
      <w:r>
        <w:rPr>
          <w:rFonts w:hint="eastAsia" w:ascii="仿宋_GB2312" w:eastAsia="仿宋_GB2312"/>
          <w:sz w:val="32"/>
          <w:szCs w:val="32"/>
        </w:rPr>
        <w:t>“三公”经费：指部门用财政拨款安排的公务用车购置及运行费和公务接待费。其中，公务用车购置及运行费反映单位公务用车车辆购置支出（含车辆购置税）及租用费、燃料费、维修费、过路过桥费、保险费等支出；公务接待费反映单位按规定开支的各类公务接待（含外宾接待）支出。</w:t>
      </w:r>
    </w:p>
    <w:p>
      <w:pPr>
        <w:pStyle w:val="33"/>
        <w:spacing w:line="520" w:lineRule="exact"/>
        <w:ind w:firstLine="640" w:firstLineChars="200"/>
        <w:rPr>
          <w:rFonts w:ascii="仿宋_GB2312" w:eastAsia="仿宋_GB2312"/>
          <w:sz w:val="32"/>
          <w:szCs w:val="32"/>
        </w:rPr>
      </w:pPr>
      <w:r>
        <w:rPr>
          <w:rFonts w:hint="eastAsia" w:ascii="仿宋_GB2312" w:eastAsia="仿宋_GB2312"/>
          <w:sz w:val="32"/>
          <w:szCs w:val="32"/>
        </w:rPr>
        <w:t>17</w:t>
      </w:r>
      <w:r>
        <w:rPr>
          <w:rFonts w:ascii="仿宋_GB2312" w:eastAsia="仿宋_GB2312"/>
          <w:sz w:val="32"/>
          <w:szCs w:val="32"/>
        </w:rPr>
        <w:t>.</w:t>
      </w:r>
      <w:r>
        <w:rPr>
          <w:rFonts w:hint="eastAsia" w:ascii="仿宋_GB2312" w:eastAsia="仿宋_GB2312"/>
          <w:sz w:val="32"/>
          <w:szCs w:val="32"/>
        </w:rPr>
        <w:t>机关运行经费：为保障行政单位运行用于购买货物和服务的各项资金，包括办公费、印刷费、邮电费、差旅费、日常维修费、办公用房水电费、办公用房取暖费、公务用车运行维护费以及其他费用。</w:t>
      </w:r>
    </w:p>
    <w:p>
      <w:pPr>
        <w:spacing w:line="600" w:lineRule="exact"/>
        <w:jc w:val="center"/>
        <w:outlineLvl w:val="0"/>
        <w:rPr>
          <w:rFonts w:ascii="黑体" w:hAnsi="黑体" w:eastAsia="黑体"/>
          <w:color w:val="000000"/>
          <w:sz w:val="44"/>
          <w:szCs w:val="44"/>
        </w:rPr>
      </w:pPr>
    </w:p>
    <w:p>
      <w:pPr>
        <w:spacing w:line="600" w:lineRule="exact"/>
        <w:jc w:val="left"/>
        <w:rPr>
          <w:rFonts w:ascii="宋体"/>
          <w:b/>
          <w:color w:val="000000"/>
          <w:sz w:val="44"/>
          <w:szCs w:val="44"/>
        </w:rPr>
      </w:pPr>
    </w:p>
    <w:p>
      <w:pPr>
        <w:spacing w:line="600" w:lineRule="exact"/>
        <w:ind w:firstLine="2200" w:firstLineChars="500"/>
        <w:outlineLvl w:val="0"/>
        <w:rPr>
          <w:rStyle w:val="23"/>
          <w:rFonts w:ascii="黑体" w:hAnsi="黑体" w:eastAsia="黑体"/>
          <w:b w:val="0"/>
        </w:rPr>
      </w:pPr>
      <w:bookmarkStart w:id="199" w:name="_Toc145599219"/>
      <w:bookmarkStart w:id="200" w:name="_Toc79163880"/>
      <w:bookmarkStart w:id="201" w:name="_Toc79163630"/>
      <w:bookmarkStart w:id="202" w:name="_Toc15396614"/>
      <w:r>
        <w:rPr>
          <w:rFonts w:hint="eastAsia" w:ascii="黑体" w:hAnsi="黑体" w:eastAsia="黑体"/>
          <w:color w:val="000000"/>
          <w:sz w:val="44"/>
          <w:szCs w:val="44"/>
        </w:rPr>
        <w:t>第</w:t>
      </w:r>
      <w:r>
        <w:rPr>
          <w:rStyle w:val="23"/>
          <w:rFonts w:hint="eastAsia" w:ascii="黑体" w:hAnsi="黑体" w:eastAsia="黑体"/>
          <w:b w:val="0"/>
        </w:rPr>
        <w:t>四部分</w:t>
      </w:r>
      <w:r>
        <w:rPr>
          <w:rStyle w:val="23"/>
          <w:rFonts w:ascii="黑体" w:hAnsi="黑体" w:eastAsia="黑体"/>
          <w:b w:val="0"/>
        </w:rPr>
        <w:t xml:space="preserve"> </w:t>
      </w:r>
      <w:r>
        <w:rPr>
          <w:rStyle w:val="23"/>
          <w:rFonts w:hint="eastAsia" w:ascii="黑体" w:hAnsi="黑体" w:eastAsia="黑体"/>
          <w:b w:val="0"/>
        </w:rPr>
        <w:t>附件</w:t>
      </w:r>
      <w:bookmarkEnd w:id="199"/>
      <w:bookmarkEnd w:id="200"/>
      <w:bookmarkEnd w:id="201"/>
      <w:bookmarkEnd w:id="202"/>
    </w:p>
    <w:p>
      <w:pPr>
        <w:spacing w:line="600" w:lineRule="exact"/>
        <w:jc w:val="left"/>
        <w:outlineLvl w:val="0"/>
        <w:rPr>
          <w:rFonts w:ascii="方正小标宋简体" w:hAnsi="方正小标宋简体" w:eastAsia="方正小标宋简体" w:cs="方正小标宋简体"/>
          <w:sz w:val="32"/>
          <w:szCs w:val="32"/>
        </w:rPr>
      </w:pPr>
      <w:bookmarkStart w:id="203" w:name="_Toc79163881"/>
      <w:bookmarkStart w:id="204" w:name="_Toc79163631"/>
      <w:bookmarkStart w:id="205" w:name="_Toc145599220"/>
      <w:r>
        <w:rPr>
          <w:rFonts w:hint="eastAsia" w:ascii="黑体" w:hAnsi="黑体" w:eastAsia="黑体" w:cs="黑体"/>
          <w:sz w:val="32"/>
          <w:szCs w:val="32"/>
        </w:rPr>
        <w:t>附件</w:t>
      </w:r>
      <w:r>
        <w:rPr>
          <w:rFonts w:ascii="黑体" w:hAnsi="黑体" w:eastAsia="黑体" w:cs="黑体"/>
          <w:sz w:val="32"/>
          <w:szCs w:val="32"/>
        </w:rPr>
        <w:t>1</w:t>
      </w:r>
      <w:bookmarkEnd w:id="203"/>
      <w:bookmarkEnd w:id="204"/>
      <w:bookmarkEnd w:id="205"/>
    </w:p>
    <w:p>
      <w:pPr>
        <w:spacing w:line="580" w:lineRule="exact"/>
        <w:jc w:val="center"/>
        <w:rPr>
          <w:rFonts w:ascii="方正小标宋简体" w:hAnsi="方正小标宋简体" w:eastAsia="方正小标宋简体" w:cs="方正小标宋简体"/>
          <w:sz w:val="44"/>
          <w:szCs w:val="44"/>
        </w:rPr>
      </w:pPr>
    </w:p>
    <w:p>
      <w:pPr>
        <w:spacing w:line="600" w:lineRule="exact"/>
        <w:jc w:val="center"/>
        <w:outlineLvl w:val="0"/>
        <w:rPr>
          <w:rFonts w:ascii="方正小标宋简体" w:hAnsi="黑体" w:eastAsia="方正小标宋简体" w:cs="黑体"/>
          <w:sz w:val="44"/>
          <w:szCs w:val="44"/>
        </w:rPr>
      </w:pPr>
      <w:bookmarkStart w:id="206" w:name="_Toc145599221"/>
      <w:bookmarkStart w:id="207" w:name="_Toc79163882"/>
      <w:bookmarkStart w:id="208" w:name="_Toc79163632"/>
      <w:r>
        <w:rPr>
          <w:rFonts w:hint="eastAsia" w:ascii="方正小标宋简体" w:hAnsi="黑体" w:eastAsia="方正小标宋简体" w:cs="黑体"/>
          <w:sz w:val="44"/>
          <w:szCs w:val="44"/>
        </w:rPr>
        <w:t>红原县邛溪镇幼儿园</w:t>
      </w:r>
      <w:r>
        <w:rPr>
          <w:rFonts w:ascii="方正小标宋简体" w:hAnsi="黑体" w:eastAsia="方正小标宋简体" w:cs="黑体"/>
          <w:sz w:val="44"/>
          <w:szCs w:val="44"/>
        </w:rPr>
        <w:t>202</w:t>
      </w:r>
      <w:r>
        <w:rPr>
          <w:rFonts w:hint="eastAsia" w:ascii="方正小标宋简体" w:hAnsi="黑体" w:eastAsia="方正小标宋简体" w:cs="黑体"/>
          <w:sz w:val="44"/>
          <w:szCs w:val="44"/>
          <w:lang w:val="en-US" w:eastAsia="zh-CN"/>
        </w:rPr>
        <w:t>2</w:t>
      </w:r>
      <w:r>
        <w:rPr>
          <w:rFonts w:hint="eastAsia" w:ascii="方正小标宋简体" w:hAnsi="黑体" w:eastAsia="方正小标宋简体" w:cs="黑体"/>
          <w:sz w:val="44"/>
          <w:szCs w:val="44"/>
        </w:rPr>
        <w:t>年</w:t>
      </w:r>
      <w:bookmarkEnd w:id="206"/>
    </w:p>
    <w:p>
      <w:pPr>
        <w:spacing w:line="600" w:lineRule="exact"/>
        <w:jc w:val="center"/>
        <w:outlineLvl w:val="0"/>
        <w:rPr>
          <w:rFonts w:ascii="方正小标宋简体" w:hAnsi="黑体" w:eastAsia="方正小标宋简体" w:cs="黑体"/>
          <w:sz w:val="44"/>
          <w:szCs w:val="44"/>
        </w:rPr>
      </w:pPr>
      <w:bookmarkStart w:id="209" w:name="_Toc145599222"/>
      <w:r>
        <w:rPr>
          <w:rFonts w:hint="eastAsia" w:ascii="方正小标宋简体" w:hAnsi="黑体" w:eastAsia="方正小标宋简体" w:cs="黑体"/>
          <w:sz w:val="44"/>
          <w:szCs w:val="44"/>
        </w:rPr>
        <w:t>部门整体支出绩效评价报告</w:t>
      </w:r>
      <w:bookmarkEnd w:id="207"/>
      <w:bookmarkEnd w:id="208"/>
      <w:bookmarkEnd w:id="209"/>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（一）机构组成。</w:t>
      </w:r>
    </w:p>
    <w:p>
      <w:pPr>
        <w:spacing w:line="360" w:lineRule="auto"/>
        <w:ind w:firstLine="640" w:firstLineChars="200"/>
        <w:jc w:val="left"/>
        <w:rPr>
          <w:rFonts w:ascii="仿宋_GB2312" w:hAnsi="宋体" w:eastAsia="仿宋_GB2312" w:cs="黑体"/>
          <w:bCs/>
          <w:sz w:val="32"/>
          <w:szCs w:val="32"/>
        </w:rPr>
      </w:pPr>
      <w:r>
        <w:rPr>
          <w:rFonts w:hint="eastAsia" w:ascii="仿宋" w:hAnsi="仿宋" w:eastAsia="仿宋"/>
          <w:sz w:val="32"/>
          <w:szCs w:val="32"/>
        </w:rPr>
        <w:t>我单位属于红原县教育局下属的二级单位。</w:t>
      </w:r>
      <w:r>
        <w:rPr>
          <w:rFonts w:hint="eastAsia" w:ascii="仿宋_GB2312" w:hAnsi="宋体" w:eastAsia="仿宋_GB2312" w:cs="仿宋_GB2312"/>
          <w:bCs/>
          <w:sz w:val="32"/>
          <w:szCs w:val="32"/>
        </w:rPr>
        <w:t>我单位为独立核算全额拨款事业单位。</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p>
    <w:p>
      <w:pPr>
        <w:widowControl/>
        <w:numPr>
          <w:ilvl w:val="0"/>
          <w:numId w:val="3"/>
        </w:numPr>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机构职能。</w:t>
      </w:r>
    </w:p>
    <w:p>
      <w:pPr>
        <w:spacing w:line="360" w:lineRule="auto"/>
        <w:ind w:firstLine="640" w:firstLineChars="200"/>
        <w:jc w:val="left"/>
        <w:rPr>
          <w:bCs/>
          <w:color w:val="000000"/>
          <w:sz w:val="32"/>
          <w:szCs w:val="32"/>
        </w:rPr>
      </w:pPr>
      <w:r>
        <w:rPr>
          <w:rFonts w:hint="eastAsia" w:ascii="仿宋_GB2312" w:hAnsi="宋体" w:eastAsia="仿宋_GB2312" w:cs="黑体"/>
          <w:bCs/>
          <w:sz w:val="32"/>
          <w:szCs w:val="32"/>
        </w:rPr>
        <w:t>幼儿园教育是遵照一定的教育方针和保教工作的客观规律，采用科学的工作方法和管理手段，将人、财、物等各因素合理组织起来，调动各方面的积极性，优质高效的实现国家所规定的培养目标和幼儿园工作任务所进行的各种一般职能活动。</w:t>
      </w:r>
    </w:p>
    <w:p>
      <w:pPr>
        <w:widowControl/>
        <w:adjustRightInd w:val="0"/>
        <w:snapToGrid w:val="0"/>
        <w:spacing w:line="580" w:lineRule="exact"/>
        <w:contextualSpacing/>
        <w:jc w:val="left"/>
        <w:rPr>
          <w:rFonts w:ascii="仿宋_GB2312" w:hAnsi="宋体" w:eastAsia="仿宋_GB2312" w:cs="宋体"/>
          <w:color w:val="000000"/>
          <w:kern w:val="0"/>
          <w:sz w:val="32"/>
          <w:szCs w:val="32"/>
          <w:shd w:val="clear" w:color="auto" w:fill="FFFFFF"/>
          <w:lang w:val="zh-CN"/>
        </w:rPr>
      </w:pPr>
    </w:p>
    <w:p>
      <w:pPr>
        <w:widowControl/>
        <w:numPr>
          <w:ilvl w:val="0"/>
          <w:numId w:val="3"/>
        </w:numPr>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人员概况。</w:t>
      </w:r>
    </w:p>
    <w:p>
      <w:pPr>
        <w:spacing w:line="360" w:lineRule="auto"/>
        <w:ind w:firstLine="640" w:firstLineChars="200"/>
        <w:jc w:val="left"/>
        <w:rPr>
          <w:rFonts w:ascii="仿宋_GB2312" w:hAnsi="宋体" w:eastAsia="仿宋_GB2312" w:cs="黑体"/>
          <w:bCs/>
          <w:sz w:val="32"/>
          <w:szCs w:val="32"/>
        </w:rPr>
      </w:pPr>
      <w:r>
        <w:rPr>
          <w:rFonts w:hint="eastAsia" w:ascii="仿宋_GB2312" w:hAnsi="宋体" w:eastAsia="仿宋_GB2312" w:cs="仿宋_GB2312"/>
          <w:bCs/>
          <w:sz w:val="32"/>
          <w:szCs w:val="32"/>
        </w:rPr>
        <w:t>截止</w:t>
      </w:r>
      <w:r>
        <w:rPr>
          <w:rFonts w:ascii="仿宋_GB2312" w:hAnsi="宋体" w:eastAsia="仿宋_GB2312" w:cs="仿宋_GB2312"/>
          <w:bCs/>
          <w:sz w:val="32"/>
          <w:szCs w:val="32"/>
        </w:rPr>
        <w:t>20</w:t>
      </w:r>
      <w:r>
        <w:rPr>
          <w:rFonts w:hint="eastAsia" w:ascii="仿宋_GB2312" w:hAnsi="宋体" w:eastAsia="仿宋_GB2312" w:cs="仿宋_GB2312"/>
          <w:bCs/>
          <w:sz w:val="32"/>
          <w:szCs w:val="32"/>
        </w:rPr>
        <w:t>2</w:t>
      </w:r>
      <w:r>
        <w:rPr>
          <w:rFonts w:hint="eastAsia" w:ascii="仿宋_GB2312" w:hAnsi="宋体" w:eastAsia="仿宋_GB2312" w:cs="仿宋_GB2312"/>
          <w:bCs/>
          <w:sz w:val="32"/>
          <w:szCs w:val="32"/>
          <w:lang w:val="en-US" w:eastAsia="zh-CN"/>
        </w:rPr>
        <w:t>2</w:t>
      </w:r>
      <w:r>
        <w:rPr>
          <w:rFonts w:hint="eastAsia" w:ascii="仿宋_GB2312" w:hAnsi="宋体" w:eastAsia="仿宋_GB2312" w:cs="仿宋_GB2312"/>
          <w:bCs/>
          <w:sz w:val="32"/>
          <w:szCs w:val="32"/>
        </w:rPr>
        <w:t>年底我单位共有编制</w:t>
      </w:r>
      <w:r>
        <w:rPr>
          <w:rFonts w:hint="eastAsia" w:ascii="仿宋_GB2312" w:hAnsi="宋体" w:eastAsia="仿宋_GB2312" w:cs="仿宋_GB2312"/>
          <w:bCs/>
          <w:sz w:val="32"/>
          <w:szCs w:val="32"/>
          <w:lang w:val="en-US" w:eastAsia="zh-CN"/>
        </w:rPr>
        <w:t>22</w:t>
      </w:r>
      <w:r>
        <w:rPr>
          <w:rFonts w:hint="eastAsia" w:ascii="仿宋_GB2312" w:hAnsi="宋体" w:eastAsia="仿宋_GB2312" w:cs="仿宋_GB2312"/>
          <w:bCs/>
          <w:sz w:val="32"/>
          <w:szCs w:val="32"/>
        </w:rPr>
        <w:t>个，其中事业编制</w:t>
      </w:r>
      <w:r>
        <w:rPr>
          <w:rFonts w:hint="eastAsia" w:ascii="仿宋_GB2312" w:hAnsi="宋体" w:eastAsia="仿宋_GB2312" w:cs="仿宋_GB2312"/>
          <w:bCs/>
          <w:sz w:val="32"/>
          <w:szCs w:val="32"/>
          <w:lang w:val="en-US" w:eastAsia="zh-CN"/>
        </w:rPr>
        <w:t>22</w:t>
      </w:r>
      <w:r>
        <w:rPr>
          <w:rFonts w:hint="eastAsia" w:ascii="仿宋_GB2312" w:hAnsi="宋体" w:eastAsia="仿宋_GB2312" w:cs="仿宋_GB2312"/>
          <w:bCs/>
          <w:sz w:val="32"/>
          <w:szCs w:val="32"/>
        </w:rPr>
        <w:t>个，在职</w:t>
      </w:r>
      <w:r>
        <w:rPr>
          <w:rFonts w:hint="eastAsia" w:ascii="仿宋_GB2312" w:hAnsi="宋体" w:eastAsia="仿宋_GB2312" w:cs="仿宋_GB2312"/>
          <w:bCs/>
          <w:sz w:val="32"/>
          <w:szCs w:val="32"/>
          <w:lang w:val="en-US" w:eastAsia="zh-CN"/>
        </w:rPr>
        <w:t>15</w:t>
      </w:r>
      <w:r>
        <w:rPr>
          <w:rFonts w:hint="eastAsia" w:ascii="仿宋_GB2312" w:hAnsi="宋体" w:eastAsia="仿宋_GB2312" w:cs="仿宋_GB2312"/>
          <w:bCs/>
          <w:sz w:val="32"/>
          <w:szCs w:val="32"/>
        </w:rPr>
        <w:t>人，退休</w:t>
      </w:r>
      <w:r>
        <w:rPr>
          <w:rFonts w:ascii="仿宋_GB2312" w:hAnsi="宋体" w:eastAsia="仿宋_GB2312" w:cs="仿宋_GB2312"/>
          <w:bCs/>
          <w:sz w:val="32"/>
          <w:szCs w:val="32"/>
        </w:rPr>
        <w:t>15</w:t>
      </w:r>
      <w:r>
        <w:rPr>
          <w:rFonts w:hint="eastAsia" w:ascii="仿宋_GB2312" w:hAnsi="宋体" w:eastAsia="仿宋_GB2312" w:cs="仿宋_GB2312"/>
          <w:bCs/>
          <w:sz w:val="32"/>
          <w:szCs w:val="32"/>
        </w:rPr>
        <w:t>人。</w:t>
      </w:r>
    </w:p>
    <w:p>
      <w:pPr>
        <w:widowControl/>
        <w:adjustRightInd w:val="0"/>
        <w:snapToGrid w:val="0"/>
        <w:spacing w:line="580" w:lineRule="exact"/>
        <w:ind w:left="420" w:leftChars="200"/>
        <w:contextualSpacing/>
        <w:jc w:val="left"/>
        <w:rPr>
          <w:rFonts w:ascii="仿宋_GB2312" w:hAnsi="宋体" w:eastAsia="仿宋_GB2312" w:cs="宋体"/>
          <w:color w:val="000000"/>
          <w:kern w:val="0"/>
          <w:sz w:val="32"/>
          <w:szCs w:val="32"/>
          <w:shd w:val="clear" w:color="auto" w:fill="FFFFFF"/>
          <w:lang w:val="zh-CN"/>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（一）部门财政资金收入情况。</w:t>
      </w:r>
    </w:p>
    <w:p>
      <w:pPr>
        <w:pStyle w:val="18"/>
        <w:shd w:val="clear" w:color="auto" w:fill="FFFFFF"/>
        <w:spacing w:before="0" w:beforeAutospacing="0" w:after="0" w:afterAutospacing="0" w:line="360" w:lineRule="auto"/>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收入：447.70万元。其中，</w:t>
      </w:r>
      <w:r>
        <w:rPr>
          <w:rFonts w:hint="eastAsia" w:ascii="仿宋_GB2312" w:hAnsi="仿宋" w:eastAsia="仿宋_GB2312"/>
          <w:sz w:val="32"/>
          <w:szCs w:val="32"/>
        </w:rPr>
        <w:t>一般公共预算财政拨款收入</w:t>
      </w:r>
      <w:r>
        <w:rPr>
          <w:rFonts w:hint="eastAsia" w:ascii="仿宋_GB2312" w:eastAsia="仿宋_GB2312"/>
          <w:color w:val="333333"/>
          <w:sz w:val="32"/>
          <w:szCs w:val="32"/>
        </w:rPr>
        <w:t>431.63</w:t>
      </w:r>
      <w:r>
        <w:rPr>
          <w:rFonts w:hint="eastAsia" w:ascii="仿宋_GB2312" w:hAnsi="仿宋" w:eastAsia="仿宋_GB2312"/>
          <w:sz w:val="32"/>
          <w:szCs w:val="32"/>
        </w:rPr>
        <w:t>万元，其他收入16.08</w:t>
      </w:r>
      <w:r>
        <w:rPr>
          <w:rFonts w:hint="eastAsia" w:ascii="仿宋_GB2312" w:eastAsia="仿宋_GB2312"/>
          <w:color w:val="333333"/>
          <w:sz w:val="32"/>
          <w:szCs w:val="32"/>
        </w:rPr>
        <w:t>。</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（二）部门财政资金支出情况。</w:t>
      </w:r>
    </w:p>
    <w:p>
      <w:pPr>
        <w:widowControl/>
        <w:adjustRightInd w:val="0"/>
        <w:snapToGrid w:val="0"/>
        <w:spacing w:line="360" w:lineRule="auto"/>
        <w:ind w:firstLine="640" w:firstLineChars="200"/>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lang w:val="zh-CN"/>
        </w:rPr>
        <w:t>部门财政资金支出情况。支出</w:t>
      </w:r>
      <w:r>
        <w:rPr>
          <w:rFonts w:ascii="仿宋_GB2312" w:hAnsi="宋体" w:eastAsia="仿宋_GB2312" w:cs="宋体"/>
          <w:color w:val="000000"/>
          <w:kern w:val="0"/>
          <w:sz w:val="32"/>
          <w:szCs w:val="32"/>
          <w:lang w:val="zh-CN"/>
        </w:rPr>
        <w:t>:</w:t>
      </w:r>
      <w:r>
        <w:rPr>
          <w:rFonts w:hint="eastAsia" w:ascii="仿宋_GB2312" w:hAnsi="宋体" w:eastAsia="仿宋_GB2312" w:cs="宋体"/>
          <w:color w:val="000000"/>
          <w:kern w:val="0"/>
          <w:sz w:val="32"/>
          <w:szCs w:val="32"/>
          <w:lang w:val="zh-CN"/>
        </w:rPr>
        <w:t>453.16万元，其中基本支出441.17万元，项目支出：12.00万元</w:t>
      </w:r>
    </w:p>
    <w:p>
      <w:pPr>
        <w:widowControl/>
        <w:adjustRightInd w:val="0"/>
        <w:snapToGrid w:val="0"/>
        <w:spacing w:line="580" w:lineRule="exact"/>
        <w:ind w:firstLine="320" w:firstLineChars="1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pStyle w:val="18"/>
        <w:shd w:val="clear" w:color="auto" w:fill="FFFFFF"/>
        <w:spacing w:before="0" w:beforeAutospacing="0" w:after="0" w:afterAutospacing="0" w:line="360" w:lineRule="auto"/>
        <w:ind w:firstLine="640" w:firstLineChars="200"/>
        <w:rPr>
          <w:rFonts w:ascii="仿宋_GB2312" w:hAnsi="微软雅黑" w:eastAsia="仿宋_GB2312"/>
          <w:color w:val="3E3E3E"/>
          <w:sz w:val="32"/>
          <w:szCs w:val="32"/>
          <w:shd w:val="clear" w:color="auto" w:fill="FFFFFF"/>
        </w:rPr>
      </w:pPr>
      <w:r>
        <w:rPr>
          <w:rFonts w:hint="eastAsia" w:ascii="仿宋_GB2312" w:hAnsi="微软雅黑" w:eastAsia="仿宋_GB2312"/>
          <w:color w:val="3E3E3E"/>
          <w:sz w:val="32"/>
          <w:szCs w:val="32"/>
          <w:shd w:val="clear" w:color="auto" w:fill="FFFFFF"/>
        </w:rPr>
        <w:t>量入为出，量力而行。部门预算与单位履行行政职能及事业发展计划相协调，与财政财力相适应。</w:t>
      </w:r>
    </w:p>
    <w:p>
      <w:pPr>
        <w:pStyle w:val="18"/>
        <w:shd w:val="clear" w:color="auto" w:fill="FFFFFF"/>
        <w:spacing w:before="0" w:beforeAutospacing="0" w:after="0" w:afterAutospacing="0" w:line="360" w:lineRule="auto"/>
        <w:ind w:firstLine="640" w:firstLineChars="200"/>
        <w:rPr>
          <w:rFonts w:ascii="仿宋_GB2312" w:hAnsi="微软雅黑" w:eastAsia="仿宋_GB2312"/>
          <w:color w:val="3E3E3E"/>
          <w:sz w:val="32"/>
          <w:szCs w:val="32"/>
          <w:shd w:val="clear" w:color="auto" w:fill="FFFFFF"/>
        </w:rPr>
      </w:pPr>
      <w:r>
        <w:rPr>
          <w:rFonts w:hint="eastAsia" w:ascii="仿宋_GB2312" w:hAnsi="微软雅黑" w:eastAsia="仿宋_GB2312"/>
          <w:color w:val="3E3E3E"/>
          <w:sz w:val="32"/>
          <w:szCs w:val="32"/>
          <w:shd w:val="clear" w:color="auto" w:fill="FFFFFF"/>
        </w:rPr>
        <w:t>保证重点，严控一般。强化各类财政资金的统筹，集中财力办大事，按照保工资、保运转、</w:t>
      </w:r>
    </w:p>
    <w:p>
      <w:pPr>
        <w:pStyle w:val="18"/>
        <w:shd w:val="clear" w:color="auto" w:fill="FFFFFF"/>
        <w:spacing w:before="0" w:beforeAutospacing="0" w:after="0" w:afterAutospacing="0" w:line="360" w:lineRule="auto"/>
        <w:ind w:firstLine="640" w:firstLineChars="200"/>
        <w:rPr>
          <w:rFonts w:ascii="仿宋_GB2312" w:hAnsi="微软雅黑" w:eastAsia="仿宋_GB2312"/>
          <w:color w:val="3E3E3E"/>
          <w:sz w:val="32"/>
          <w:szCs w:val="32"/>
          <w:shd w:val="clear" w:color="auto" w:fill="FFFFFF"/>
        </w:rPr>
      </w:pPr>
      <w:r>
        <w:rPr>
          <w:rFonts w:hint="eastAsia" w:ascii="仿宋_GB2312" w:hAnsi="微软雅黑" w:eastAsia="仿宋_GB2312"/>
          <w:color w:val="3E3E3E"/>
          <w:sz w:val="32"/>
          <w:szCs w:val="32"/>
          <w:shd w:val="clear" w:color="auto" w:fill="FFFFFF"/>
        </w:rPr>
        <w:t>规范编制，讲求绩效。规范预算编制，严格预算审核，加快预算批复、下达。</w:t>
      </w:r>
    </w:p>
    <w:p>
      <w:pPr>
        <w:pStyle w:val="18"/>
        <w:shd w:val="clear" w:color="auto" w:fill="FFFFFF"/>
        <w:spacing w:before="0" w:beforeAutospacing="0" w:after="0" w:afterAutospacing="0" w:line="360" w:lineRule="auto"/>
        <w:ind w:firstLine="640" w:firstLineChars="200"/>
        <w:rPr>
          <w:rFonts w:ascii="仿宋_GB2312" w:hAnsi="微软雅黑" w:eastAsia="仿宋_GB2312"/>
          <w:color w:val="3E3E3E"/>
          <w:sz w:val="32"/>
          <w:szCs w:val="32"/>
        </w:rPr>
      </w:pPr>
      <w:r>
        <w:rPr>
          <w:rFonts w:hint="eastAsia" w:ascii="仿宋_GB2312" w:hAnsi="微软雅黑" w:eastAsia="仿宋_GB2312"/>
          <w:color w:val="3E3E3E"/>
          <w:sz w:val="32"/>
          <w:szCs w:val="32"/>
        </w:rPr>
        <w:t>规范基本支出和项目支出预算管理。人员支出按工资统发数据为准安排，</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（二）结果应用情况。</w:t>
      </w:r>
    </w:p>
    <w:p>
      <w:pPr>
        <w:spacing w:line="560" w:lineRule="exact"/>
        <w:ind w:left="420" w:leftChars="20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1、资产管理</w:t>
      </w:r>
    </w:p>
    <w:p>
      <w:pPr>
        <w:spacing w:line="56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一是加强会计核算工作。严格执行现行固定资产管理制度，对购入的固定资产、收到的捐赠资产等及时入账，并按照数量、金额登记明细账，编制固定资产卡片，确保账面上能真实、完整的反映单位的固定资产情况，并结合本单位的实际情况，完善固定资产管理制度。二是加强程序管理。对纳入政府采购目录范围内的资产采购，必须报政府采购中心进行政府采购；未纳入政府采购目录范围内的资产采购，采用其他形式采购。未纳入预算的固定资产，不得随意采购，确需急用，必须经相关部门批准。三是加强内部监督。定期或不定期的对固定资产进行抽查。检查固定资产的购置、领用、处置等程序是否合规，账实是否相符等，防止国有资产的流失。</w:t>
      </w:r>
    </w:p>
    <w:p>
      <w:pPr>
        <w:spacing w:line="56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2、内控管理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加强财务内部控制制度</w:t>
      </w:r>
      <w:r>
        <w:rPr>
          <w:rFonts w:hint="eastAsia" w:ascii="仿宋_GB2312" w:hAnsi="仿宋_GB2312" w:eastAsia="仿宋_GB2312" w:cs="仿宋_GB2312"/>
          <w:color w:val="333333"/>
          <w:sz w:val="28"/>
          <w:szCs w:val="28"/>
          <w:shd w:val="clear" w:color="auto" w:fill="FFFFFF"/>
        </w:rPr>
        <w:t>。</w:t>
      </w:r>
      <w:r>
        <w:rPr>
          <w:rFonts w:hint="eastAsia" w:ascii="仿宋_GB2312" w:hAnsi="仿宋_GB2312" w:eastAsia="仿宋_GB2312" w:cs="仿宋_GB2312"/>
          <w:sz w:val="32"/>
          <w:szCs w:val="32"/>
        </w:rPr>
        <w:t>健全完善部门内控制度，全面梳理业务流程，明确业务环节，分析风险隐患，完善风险评估机制，制定风险应对策略;有效运用不相容岗位相互分离、内部授权审批控制、归口管理、预算控制、财产保护控制、会计控制、单据控制、信息内部公开等内部控制基本方法，加强对单位层面和业务层面的内部控制，实现内部控制体系全面、有效实施。建立单位内控监督约束机制，确保资金安全、合理、有效使用，最大限度发挥财政资金使用效益。</w:t>
      </w:r>
    </w:p>
    <w:p>
      <w:pPr>
        <w:spacing w:line="5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3、绩效管理</w:t>
      </w:r>
    </w:p>
    <w:p>
      <w:pPr>
        <w:widowControl/>
        <w:spacing w:line="540" w:lineRule="atLeast"/>
        <w:ind w:firstLine="640"/>
        <w:jc w:val="left"/>
        <w:rPr>
          <w:rFonts w:ascii="仿宋_GB2312" w:hAnsi="微软雅黑" w:eastAsia="仿宋_GB2312" w:cs="仿宋_GB2312"/>
          <w:color w:val="333333"/>
          <w:kern w:val="0"/>
          <w:sz w:val="32"/>
          <w:szCs w:val="32"/>
        </w:rPr>
      </w:pPr>
      <w:r>
        <w:rPr>
          <w:rFonts w:hint="eastAsia" w:ascii="仿宋_GB2312" w:hAnsi="仿宋_GB2312" w:eastAsia="仿宋_GB2312" w:cs="仿宋_GB2312"/>
          <w:sz w:val="32"/>
          <w:szCs w:val="32"/>
        </w:rPr>
        <w:t>进一步提高预算绩效管理认识，强化以“绩效为中心、对支出结果负责、对社会公众负责”的理念，在绩效目标编制方面，针对绩效目标设置指向不清、预算和目标匹配不足，数量目标和质量目标量化不细，效益目标编制不完整等方面加以了改善。加强相关专业技术人员的业务培训，进一步提高预算绩效评价质量，</w:t>
      </w:r>
      <w:r>
        <w:rPr>
          <w:rFonts w:hint="eastAsia" w:ascii="仿宋_GB2312" w:hAnsi="微软雅黑" w:eastAsia="仿宋_GB2312" w:cs="仿宋_GB2312"/>
          <w:color w:val="333333"/>
          <w:kern w:val="0"/>
          <w:sz w:val="32"/>
          <w:szCs w:val="32"/>
        </w:rPr>
        <w:t>加强预算绩效动态管理，严格管理管理收费票据，执行《事业单位财务规则》，严格管理国有资产，组织实施国有资产的清产核资，和登记，负责国有资产的统计和使用，加强财务检查监督工作。</w:t>
      </w:r>
    </w:p>
    <w:p>
      <w:pPr>
        <w:widowControl/>
        <w:adjustRightInd w:val="0"/>
        <w:snapToGrid w:val="0"/>
        <w:spacing w:line="480" w:lineRule="exact"/>
        <w:ind w:firstLine="320" w:firstLineChars="1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4.信息公开</w:t>
      </w:r>
    </w:p>
    <w:p>
      <w:pPr>
        <w:widowControl/>
        <w:adjustRightInd w:val="0"/>
        <w:snapToGrid w:val="0"/>
        <w:spacing w:line="48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202</w:t>
      </w:r>
      <w:r>
        <w:rPr>
          <w:rFonts w:hint="eastAsia" w:ascii="仿宋" w:hAnsi="仿宋" w:eastAsia="仿宋" w:cs="仿宋"/>
          <w:color w:val="000000"/>
          <w:kern w:val="0"/>
          <w:sz w:val="32"/>
          <w:szCs w:val="32"/>
          <w:lang w:val="en-US" w:eastAsia="zh-CN"/>
        </w:rPr>
        <w:t>2</w:t>
      </w:r>
      <w:bookmarkStart w:id="210" w:name="_GoBack"/>
      <w:bookmarkEnd w:id="210"/>
      <w:r>
        <w:rPr>
          <w:rFonts w:hint="eastAsia" w:ascii="仿宋" w:hAnsi="仿宋" w:eastAsia="仿宋" w:cs="仿宋"/>
          <w:color w:val="000000"/>
          <w:kern w:val="0"/>
          <w:sz w:val="32"/>
          <w:szCs w:val="32"/>
        </w:rPr>
        <w:t>年，按照上级的要求，我园在信息公开办网站上进行了预决算公开。</w:t>
      </w:r>
    </w:p>
    <w:p>
      <w:pPr>
        <w:widowControl/>
        <w:adjustRightInd w:val="0"/>
        <w:snapToGrid w:val="0"/>
        <w:spacing w:line="48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5.财政监督</w:t>
      </w:r>
    </w:p>
    <w:p>
      <w:pPr>
        <w:widowControl/>
        <w:adjustRightInd w:val="0"/>
        <w:snapToGrid w:val="0"/>
        <w:spacing w:line="48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账实相符，定期与银行对账，及时编制财务报表。</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（一）评价结论。</w:t>
      </w:r>
    </w:p>
    <w:p>
      <w:pPr>
        <w:widowControl/>
        <w:adjustRightInd w:val="0"/>
        <w:snapToGrid w:val="0"/>
        <w:spacing w:line="480" w:lineRule="exact"/>
        <w:ind w:firstLine="720"/>
        <w:jc w:val="left"/>
        <w:rPr>
          <w:rFonts w:ascii="仿宋" w:hAnsi="仿宋" w:eastAsia="仿宋" w:cs="仿宋"/>
          <w:color w:val="000000"/>
          <w:kern w:val="0"/>
          <w:sz w:val="32"/>
          <w:lang w:val="zh-CN"/>
        </w:rPr>
      </w:pPr>
      <w:r>
        <w:rPr>
          <w:rFonts w:hint="eastAsia" w:ascii="仿宋" w:hAnsi="仿宋" w:eastAsia="仿宋" w:cs="仿宋"/>
          <w:color w:val="000000"/>
          <w:kern w:val="0"/>
          <w:sz w:val="32"/>
          <w:lang w:val="zh-CN"/>
        </w:rPr>
        <w:t>绩效考核是近年来在新的历史条件下，随着社会的不断进步，涌现出一些新的情况新的问题，在结合社会实际情况下，实施绩效考核是一种新的管理体制。在上级部门的领导下，我校紧紧围绕年度目标任务，扎实做好各项工作，根据拟定的新的规章制度，加强监督，统筹落实各项任务，推动工作有条不紊的发展。</w:t>
      </w:r>
    </w:p>
    <w:p>
      <w:pPr>
        <w:widowControl/>
        <w:numPr>
          <w:ilvl w:val="0"/>
          <w:numId w:val="4"/>
        </w:numPr>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存在问题。</w:t>
      </w:r>
    </w:p>
    <w:p>
      <w:pPr>
        <w:widowControl/>
        <w:adjustRightInd w:val="0"/>
        <w:snapToGrid w:val="0"/>
        <w:spacing w:line="480" w:lineRule="exact"/>
        <w:ind w:firstLine="960" w:firstLineChars="300"/>
        <w:jc w:val="left"/>
        <w:rPr>
          <w:rFonts w:ascii="仿宋" w:hAnsi="仿宋" w:eastAsia="仿宋" w:cs="仿宋"/>
          <w:color w:val="000000"/>
          <w:kern w:val="0"/>
          <w:sz w:val="32"/>
          <w:lang w:val="zh-CN"/>
        </w:rPr>
      </w:pPr>
      <w:r>
        <w:rPr>
          <w:rFonts w:hint="eastAsia" w:ascii="仿宋" w:hAnsi="仿宋" w:eastAsia="仿宋" w:cs="仿宋"/>
          <w:color w:val="000000"/>
          <w:kern w:val="0"/>
          <w:sz w:val="32"/>
          <w:lang w:val="zh-CN"/>
        </w:rPr>
        <w:t>这一新的工作推行的时间短，对此的认识还停留在表层面，对绩效评价工作认识不够，管理制度尚不健全，绩效评价开展工作还缺乏一些制度保障。</w:t>
      </w:r>
    </w:p>
    <w:p>
      <w:pPr>
        <w:widowControl/>
        <w:numPr>
          <w:ilvl w:val="0"/>
          <w:numId w:val="4"/>
        </w:numPr>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改进建议。</w:t>
      </w:r>
    </w:p>
    <w:p>
      <w:pPr>
        <w:widowControl/>
        <w:adjustRightInd w:val="0"/>
        <w:snapToGrid w:val="0"/>
        <w:spacing w:line="480" w:lineRule="exact"/>
        <w:ind w:left="420" w:leftChars="200" w:firstLine="640" w:firstLineChars="200"/>
        <w:jc w:val="left"/>
        <w:rPr>
          <w:rFonts w:ascii="仿宋" w:hAnsi="仿宋" w:eastAsia="仿宋" w:cs="仿宋"/>
          <w:color w:val="000000"/>
          <w:kern w:val="0"/>
          <w:sz w:val="32"/>
        </w:rPr>
      </w:pPr>
      <w:r>
        <w:rPr>
          <w:rFonts w:hint="eastAsia" w:ascii="仿宋" w:hAnsi="仿宋" w:eastAsia="仿宋" w:cs="仿宋"/>
          <w:color w:val="000000"/>
          <w:kern w:val="0"/>
          <w:sz w:val="32"/>
        </w:rPr>
        <w:t>主管部门应指导和督促各单位根据评价建议及时拟定整改方案，明确整改步骤。对绩效评价工作流程进行指导和监督，督促其改进预算和管理工作。将评价信息结果公开，接受公众监督制约。</w:t>
      </w:r>
    </w:p>
    <w:p>
      <w:pPr>
        <w:widowControl/>
        <w:adjustRightInd w:val="0"/>
        <w:snapToGrid w:val="0"/>
        <w:spacing w:line="580" w:lineRule="exact"/>
        <w:contextualSpacing/>
        <w:jc w:val="left"/>
        <w:rPr>
          <w:rFonts w:ascii="仿宋" w:hAnsi="仿宋" w:eastAsia="仿宋" w:cs="仿宋"/>
          <w:color w:val="000000"/>
          <w:kern w:val="0"/>
          <w:sz w:val="32"/>
          <w:szCs w:val="32"/>
          <w:shd w:val="clear" w:color="auto" w:fill="FFFFFF"/>
          <w:lang w:val="zh-CN"/>
        </w:rPr>
      </w:pPr>
    </w:p>
    <w:p>
      <w:pPr>
        <w:widowControl/>
        <w:numPr>
          <w:ilvl w:val="0"/>
          <w:numId w:val="0"/>
        </w:numPr>
        <w:adjustRightInd w:val="0"/>
        <w:snapToGrid w:val="0"/>
        <w:spacing w:line="580" w:lineRule="exact"/>
        <w:ind w:firstLine="640" w:firstLineChars="200"/>
        <w:contextualSpacing/>
        <w:jc w:val="left"/>
        <w:rPr>
          <w:rFonts w:hint="eastAsia" w:ascii="仿宋" w:hAnsi="仿宋" w:eastAsia="仿宋"/>
          <w:color w:val="000000"/>
          <w:sz w:val="32"/>
          <w:szCs w:val="32"/>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altName w:val="黑体"/>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   \* MERGEFORMAT</w:instrText>
    </w:r>
    <w:r>
      <w:fldChar w:fldCharType="separate"/>
    </w:r>
    <w:r>
      <w:t>16</w:t>
    </w:r>
    <w: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1">
    <w:nsid w:val="03697CDD"/>
    <w:multiLevelType w:val="singleLevel"/>
    <w:tmpl w:val="03697CDD"/>
    <w:lvl w:ilvl="0" w:tentative="0">
      <w:start w:val="2"/>
      <w:numFmt w:val="chineseCounting"/>
      <w:suff w:val="nothing"/>
      <w:lvlText w:val="（%1）"/>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3">
    <w:nsid w:val="4B9AE34C"/>
    <w:multiLevelType w:val="singleLevel"/>
    <w:tmpl w:val="4B9AE34C"/>
    <w:lvl w:ilvl="0" w:tentative="0">
      <w:start w:val="2"/>
      <w:numFmt w:val="chineseCounting"/>
      <w:suff w:val="nothing"/>
      <w:lvlText w:val="（%1）"/>
      <w:lvlJc w:val="left"/>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lYzQ3YWQyZGU3MzQ4NTQ3NTNmMzQyYjIzNzE3ZjI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15301"/>
    <w:rsid w:val="001319E1"/>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56262"/>
    <w:rsid w:val="00260C38"/>
    <w:rsid w:val="002616C0"/>
    <w:rsid w:val="00265372"/>
    <w:rsid w:val="002662AA"/>
    <w:rsid w:val="0027224D"/>
    <w:rsid w:val="00280496"/>
    <w:rsid w:val="00294DC9"/>
    <w:rsid w:val="00295495"/>
    <w:rsid w:val="002A31DE"/>
    <w:rsid w:val="002B2613"/>
    <w:rsid w:val="002B2FF7"/>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3E6FE4"/>
    <w:rsid w:val="00406254"/>
    <w:rsid w:val="004223DE"/>
    <w:rsid w:val="00434489"/>
    <w:rsid w:val="00437085"/>
    <w:rsid w:val="00443880"/>
    <w:rsid w:val="00445607"/>
    <w:rsid w:val="004464F4"/>
    <w:rsid w:val="00471401"/>
    <w:rsid w:val="00473F31"/>
    <w:rsid w:val="0048263A"/>
    <w:rsid w:val="00487E5D"/>
    <w:rsid w:val="004A711F"/>
    <w:rsid w:val="004B199D"/>
    <w:rsid w:val="004B4690"/>
    <w:rsid w:val="004D5479"/>
    <w:rsid w:val="004E0A2D"/>
    <w:rsid w:val="004E206B"/>
    <w:rsid w:val="004E6DF7"/>
    <w:rsid w:val="004F0FBD"/>
    <w:rsid w:val="00505A47"/>
    <w:rsid w:val="005121CB"/>
    <w:rsid w:val="00512FDA"/>
    <w:rsid w:val="00520DA0"/>
    <w:rsid w:val="005269A7"/>
    <w:rsid w:val="005269D7"/>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45F81"/>
    <w:rsid w:val="0066343B"/>
    <w:rsid w:val="00664777"/>
    <w:rsid w:val="006748A4"/>
    <w:rsid w:val="00681A31"/>
    <w:rsid w:val="00683E73"/>
    <w:rsid w:val="006A3141"/>
    <w:rsid w:val="006A5E34"/>
    <w:rsid w:val="006B2422"/>
    <w:rsid w:val="006B2B9A"/>
    <w:rsid w:val="006C1937"/>
    <w:rsid w:val="006F020C"/>
    <w:rsid w:val="007124CE"/>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0E41"/>
    <w:rsid w:val="008253BB"/>
    <w:rsid w:val="0083706E"/>
    <w:rsid w:val="008408F6"/>
    <w:rsid w:val="008423A5"/>
    <w:rsid w:val="00850625"/>
    <w:rsid w:val="00853718"/>
    <w:rsid w:val="00855221"/>
    <w:rsid w:val="00860645"/>
    <w:rsid w:val="00871F71"/>
    <w:rsid w:val="00872FD8"/>
    <w:rsid w:val="00885AF4"/>
    <w:rsid w:val="00892977"/>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34D8"/>
    <w:rsid w:val="00935C98"/>
    <w:rsid w:val="00946945"/>
    <w:rsid w:val="00951248"/>
    <w:rsid w:val="0095152F"/>
    <w:rsid w:val="00954C49"/>
    <w:rsid w:val="00955E37"/>
    <w:rsid w:val="00962656"/>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11E4"/>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0E4E"/>
    <w:rsid w:val="00B944D6"/>
    <w:rsid w:val="00B965DC"/>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A7382"/>
    <w:rsid w:val="00DB1913"/>
    <w:rsid w:val="00DC410D"/>
    <w:rsid w:val="00DC5A81"/>
    <w:rsid w:val="00DC68CA"/>
    <w:rsid w:val="00DC74B0"/>
    <w:rsid w:val="00DC7CBA"/>
    <w:rsid w:val="00DD73B7"/>
    <w:rsid w:val="00DF28BC"/>
    <w:rsid w:val="00DF34B9"/>
    <w:rsid w:val="00E01053"/>
    <w:rsid w:val="00E07ACF"/>
    <w:rsid w:val="00E32CAD"/>
    <w:rsid w:val="00E331A1"/>
    <w:rsid w:val="00E33202"/>
    <w:rsid w:val="00E336A9"/>
    <w:rsid w:val="00E472B1"/>
    <w:rsid w:val="00E50624"/>
    <w:rsid w:val="00E568DF"/>
    <w:rsid w:val="00E64269"/>
    <w:rsid w:val="00E70582"/>
    <w:rsid w:val="00E70975"/>
    <w:rsid w:val="00E82267"/>
    <w:rsid w:val="00E853CE"/>
    <w:rsid w:val="00E867B6"/>
    <w:rsid w:val="00EA010F"/>
    <w:rsid w:val="00ED1B63"/>
    <w:rsid w:val="00ED3C1F"/>
    <w:rsid w:val="00ED4085"/>
    <w:rsid w:val="00ED420E"/>
    <w:rsid w:val="00ED6FBE"/>
    <w:rsid w:val="00EE2F57"/>
    <w:rsid w:val="00EF4C34"/>
    <w:rsid w:val="00EF60EF"/>
    <w:rsid w:val="00EF77C6"/>
    <w:rsid w:val="00F05438"/>
    <w:rsid w:val="00F1361C"/>
    <w:rsid w:val="00F156F0"/>
    <w:rsid w:val="00F160C7"/>
    <w:rsid w:val="00F2408F"/>
    <w:rsid w:val="00F240E9"/>
    <w:rsid w:val="00F36D8F"/>
    <w:rsid w:val="00F417B1"/>
    <w:rsid w:val="00F45853"/>
    <w:rsid w:val="00F602DF"/>
    <w:rsid w:val="00F67211"/>
    <w:rsid w:val="00F754A1"/>
    <w:rsid w:val="00F81FD9"/>
    <w:rsid w:val="00F841AA"/>
    <w:rsid w:val="00F84A94"/>
    <w:rsid w:val="00F87E96"/>
    <w:rsid w:val="00FA23E8"/>
    <w:rsid w:val="00FD3CC1"/>
    <w:rsid w:val="00FF1E02"/>
    <w:rsid w:val="00FF30B4"/>
    <w:rsid w:val="01B110AA"/>
    <w:rsid w:val="021561FD"/>
    <w:rsid w:val="046F6954"/>
    <w:rsid w:val="04773540"/>
    <w:rsid w:val="054E00CC"/>
    <w:rsid w:val="07A768F8"/>
    <w:rsid w:val="0A2032A3"/>
    <w:rsid w:val="0A580440"/>
    <w:rsid w:val="0A9D2FAD"/>
    <w:rsid w:val="0BF1524F"/>
    <w:rsid w:val="0C857BE9"/>
    <w:rsid w:val="0D64630F"/>
    <w:rsid w:val="0E496A93"/>
    <w:rsid w:val="10C055FF"/>
    <w:rsid w:val="10F90377"/>
    <w:rsid w:val="118107EC"/>
    <w:rsid w:val="11EF797C"/>
    <w:rsid w:val="12345296"/>
    <w:rsid w:val="12BE53D5"/>
    <w:rsid w:val="12E11EAA"/>
    <w:rsid w:val="160B17E7"/>
    <w:rsid w:val="16BB723D"/>
    <w:rsid w:val="16D8421D"/>
    <w:rsid w:val="18082818"/>
    <w:rsid w:val="19235D9E"/>
    <w:rsid w:val="1B98219D"/>
    <w:rsid w:val="1D155CEE"/>
    <w:rsid w:val="1DFE4C51"/>
    <w:rsid w:val="20323B69"/>
    <w:rsid w:val="214967B1"/>
    <w:rsid w:val="218203E2"/>
    <w:rsid w:val="237623F7"/>
    <w:rsid w:val="240371BF"/>
    <w:rsid w:val="24480FA2"/>
    <w:rsid w:val="27235015"/>
    <w:rsid w:val="2840722A"/>
    <w:rsid w:val="28E21D56"/>
    <w:rsid w:val="29916B60"/>
    <w:rsid w:val="29FD04D3"/>
    <w:rsid w:val="2A7B2D7E"/>
    <w:rsid w:val="2B207D52"/>
    <w:rsid w:val="2B6F0527"/>
    <w:rsid w:val="2D4A18E7"/>
    <w:rsid w:val="2EE05685"/>
    <w:rsid w:val="2F7E520B"/>
    <w:rsid w:val="30EF050E"/>
    <w:rsid w:val="319F7F4E"/>
    <w:rsid w:val="31FD2680"/>
    <w:rsid w:val="33B411FF"/>
    <w:rsid w:val="362D075D"/>
    <w:rsid w:val="36BB5948"/>
    <w:rsid w:val="37403D5B"/>
    <w:rsid w:val="3A7C5814"/>
    <w:rsid w:val="3B2A73AD"/>
    <w:rsid w:val="3C507839"/>
    <w:rsid w:val="3CD236A7"/>
    <w:rsid w:val="3D4D5822"/>
    <w:rsid w:val="3DBF3C2B"/>
    <w:rsid w:val="3F5D7BA0"/>
    <w:rsid w:val="40534AFF"/>
    <w:rsid w:val="42E25341"/>
    <w:rsid w:val="43145374"/>
    <w:rsid w:val="438701E4"/>
    <w:rsid w:val="43C31F9B"/>
    <w:rsid w:val="44BF2529"/>
    <w:rsid w:val="45592BB7"/>
    <w:rsid w:val="46451783"/>
    <w:rsid w:val="46FA422F"/>
    <w:rsid w:val="476C5077"/>
    <w:rsid w:val="47AC5F7F"/>
    <w:rsid w:val="499E1D46"/>
    <w:rsid w:val="49CF169A"/>
    <w:rsid w:val="49D575AB"/>
    <w:rsid w:val="4AAB6635"/>
    <w:rsid w:val="4AFC4B53"/>
    <w:rsid w:val="4D3F476D"/>
    <w:rsid w:val="4E562758"/>
    <w:rsid w:val="4ECE2238"/>
    <w:rsid w:val="50AC4B83"/>
    <w:rsid w:val="5130616F"/>
    <w:rsid w:val="525E3EB1"/>
    <w:rsid w:val="52B73855"/>
    <w:rsid w:val="530D6ED1"/>
    <w:rsid w:val="54AD25D8"/>
    <w:rsid w:val="5AAD4AE4"/>
    <w:rsid w:val="5B180C09"/>
    <w:rsid w:val="5C5A1297"/>
    <w:rsid w:val="5D99194B"/>
    <w:rsid w:val="601F5FC5"/>
    <w:rsid w:val="60BE45D8"/>
    <w:rsid w:val="61C144C7"/>
    <w:rsid w:val="61FC0A46"/>
    <w:rsid w:val="62DA681F"/>
    <w:rsid w:val="636476C4"/>
    <w:rsid w:val="63DD52E8"/>
    <w:rsid w:val="6500184A"/>
    <w:rsid w:val="65207E54"/>
    <w:rsid w:val="65516FAF"/>
    <w:rsid w:val="679576C9"/>
    <w:rsid w:val="67C46BC1"/>
    <w:rsid w:val="68BE495C"/>
    <w:rsid w:val="6A106A72"/>
    <w:rsid w:val="6A943D76"/>
    <w:rsid w:val="6C4A05C8"/>
    <w:rsid w:val="6D833458"/>
    <w:rsid w:val="6DE807B2"/>
    <w:rsid w:val="6F994C00"/>
    <w:rsid w:val="701720BE"/>
    <w:rsid w:val="7105266B"/>
    <w:rsid w:val="719170B1"/>
    <w:rsid w:val="72734D90"/>
    <w:rsid w:val="74B74B14"/>
    <w:rsid w:val="766C1CFB"/>
    <w:rsid w:val="76727621"/>
    <w:rsid w:val="788D6B3B"/>
    <w:rsid w:val="78E421BD"/>
    <w:rsid w:val="7AB10B57"/>
    <w:rsid w:val="7B2B6F0D"/>
    <w:rsid w:val="7B7D515A"/>
    <w:rsid w:val="7D8A0E59"/>
    <w:rsid w:val="7D9A527C"/>
    <w:rsid w:val="7E0B4343"/>
    <w:rsid w:val="7E1705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4"/>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25"/>
    <w:qFormat/>
    <w:uiPriority w:val="9"/>
    <w:pPr>
      <w:keepNext/>
      <w:keepLines/>
      <w:spacing w:before="260" w:after="260" w:line="416" w:lineRule="auto"/>
      <w:outlineLvl w:val="2"/>
    </w:pPr>
    <w:rPr>
      <w:b/>
      <w:bCs/>
      <w:sz w:val="32"/>
      <w:szCs w:val="32"/>
    </w:rPr>
  </w:style>
  <w:style w:type="character" w:default="1" w:styleId="20">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1260"/>
      <w:jc w:val="left"/>
    </w:pPr>
    <w:rPr>
      <w:rFonts w:asciiTheme="minorHAnsi" w:eastAsiaTheme="minorHAnsi"/>
      <w:sz w:val="18"/>
      <w:szCs w:val="18"/>
    </w:rPr>
  </w:style>
  <w:style w:type="paragraph" w:styleId="6">
    <w:name w:val="Body Text"/>
    <w:basedOn w:val="1"/>
    <w:link w:val="32"/>
    <w:qFormat/>
    <w:uiPriority w:val="99"/>
    <w:pPr>
      <w:spacing w:beforeLines="30"/>
    </w:pPr>
    <w:rPr>
      <w:rFonts w:ascii="仿宋_GB2312" w:eastAsia="仿宋_GB2312"/>
      <w:kern w:val="0"/>
      <w:sz w:val="24"/>
      <w:szCs w:val="20"/>
      <w:lang w:val="zh-CN"/>
    </w:rPr>
  </w:style>
  <w:style w:type="paragraph" w:styleId="7">
    <w:name w:val="toc 5"/>
    <w:basedOn w:val="1"/>
    <w:next w:val="1"/>
    <w:unhideWhenUsed/>
    <w:qFormat/>
    <w:uiPriority w:val="39"/>
    <w:pPr>
      <w:ind w:left="840"/>
      <w:jc w:val="left"/>
    </w:pPr>
    <w:rPr>
      <w:rFonts w:asciiTheme="minorHAnsi" w:eastAsiaTheme="minorHAnsi"/>
      <w:sz w:val="18"/>
      <w:szCs w:val="18"/>
    </w:rPr>
  </w:style>
  <w:style w:type="paragraph" w:styleId="8">
    <w:name w:val="toc 3"/>
    <w:basedOn w:val="1"/>
    <w:next w:val="1"/>
    <w:unhideWhenUsed/>
    <w:qFormat/>
    <w:uiPriority w:val="39"/>
    <w:pPr>
      <w:ind w:left="420"/>
      <w:jc w:val="left"/>
    </w:pPr>
    <w:rPr>
      <w:rFonts w:asciiTheme="minorHAnsi" w:eastAsiaTheme="minorHAnsi"/>
      <w:i/>
      <w:iCs/>
      <w:sz w:val="20"/>
      <w:szCs w:val="20"/>
    </w:rPr>
  </w:style>
  <w:style w:type="paragraph" w:styleId="9">
    <w:name w:val="toc 8"/>
    <w:basedOn w:val="1"/>
    <w:next w:val="1"/>
    <w:unhideWhenUsed/>
    <w:qFormat/>
    <w:uiPriority w:val="39"/>
    <w:pPr>
      <w:ind w:left="1470"/>
      <w:jc w:val="left"/>
    </w:pPr>
    <w:rPr>
      <w:rFonts w:asciiTheme="minorHAnsi" w:eastAsiaTheme="minorHAnsi"/>
      <w:sz w:val="18"/>
      <w:szCs w:val="18"/>
    </w:rPr>
  </w:style>
  <w:style w:type="paragraph" w:styleId="10">
    <w:name w:val="Balloon Text"/>
    <w:basedOn w:val="1"/>
    <w:link w:val="27"/>
    <w:semiHidden/>
    <w:unhideWhenUsed/>
    <w:qFormat/>
    <w:uiPriority w:val="99"/>
    <w:rPr>
      <w:sz w:val="18"/>
      <w:szCs w:val="18"/>
    </w:rPr>
  </w:style>
  <w:style w:type="paragraph" w:styleId="11">
    <w:name w:val="footer"/>
    <w:basedOn w:val="1"/>
    <w:link w:val="31"/>
    <w:qFormat/>
    <w:uiPriority w:val="99"/>
    <w:pPr>
      <w:tabs>
        <w:tab w:val="center" w:pos="4153"/>
        <w:tab w:val="right" w:pos="8306"/>
      </w:tabs>
      <w:snapToGrid w:val="0"/>
      <w:jc w:val="left"/>
    </w:pPr>
    <w:rPr>
      <w:rFonts w:ascii="Calibri" w:hAnsi="Calibri"/>
      <w:kern w:val="0"/>
      <w:sz w:val="18"/>
      <w:szCs w:val="20"/>
      <w:lang w:val="zh-CN"/>
    </w:rPr>
  </w:style>
  <w:style w:type="paragraph" w:styleId="12">
    <w:name w:val="header"/>
    <w:basedOn w:val="1"/>
    <w:link w:val="30"/>
    <w:semiHidden/>
    <w:qFormat/>
    <w:uiPriority w:val="99"/>
    <w:pPr>
      <w:pBdr>
        <w:bottom w:val="single" w:color="auto" w:sz="6" w:space="1"/>
      </w:pBdr>
      <w:tabs>
        <w:tab w:val="center" w:pos="4153"/>
        <w:tab w:val="right" w:pos="8306"/>
      </w:tabs>
      <w:snapToGrid w:val="0"/>
      <w:jc w:val="center"/>
    </w:pPr>
    <w:rPr>
      <w:rFonts w:ascii="Calibri" w:hAnsi="Calibri"/>
      <w:kern w:val="0"/>
      <w:sz w:val="18"/>
      <w:szCs w:val="20"/>
      <w:lang w:val="zh-CN"/>
    </w:rPr>
  </w:style>
  <w:style w:type="paragraph" w:styleId="13">
    <w:name w:val="toc 1"/>
    <w:basedOn w:val="1"/>
    <w:next w:val="1"/>
    <w:unhideWhenUsed/>
    <w:qFormat/>
    <w:uiPriority w:val="39"/>
    <w:pPr>
      <w:spacing w:before="120" w:after="120"/>
      <w:jc w:val="left"/>
    </w:pPr>
    <w:rPr>
      <w:rFonts w:asciiTheme="minorHAnsi" w:eastAsiaTheme="minorHAnsi"/>
      <w:b/>
      <w:bCs/>
      <w:caps/>
      <w:sz w:val="20"/>
      <w:szCs w:val="20"/>
    </w:rPr>
  </w:style>
  <w:style w:type="paragraph" w:styleId="14">
    <w:name w:val="toc 4"/>
    <w:basedOn w:val="1"/>
    <w:next w:val="1"/>
    <w:unhideWhenUsed/>
    <w:qFormat/>
    <w:uiPriority w:val="39"/>
    <w:pPr>
      <w:ind w:left="630"/>
      <w:jc w:val="left"/>
    </w:pPr>
    <w:rPr>
      <w:rFonts w:asciiTheme="minorHAnsi" w:eastAsiaTheme="minorHAnsi"/>
      <w:sz w:val="18"/>
      <w:szCs w:val="18"/>
    </w:rPr>
  </w:style>
  <w:style w:type="paragraph" w:styleId="15">
    <w:name w:val="toc 6"/>
    <w:basedOn w:val="1"/>
    <w:next w:val="1"/>
    <w:unhideWhenUsed/>
    <w:qFormat/>
    <w:uiPriority w:val="39"/>
    <w:pPr>
      <w:ind w:left="1050"/>
      <w:jc w:val="left"/>
    </w:pPr>
    <w:rPr>
      <w:rFonts w:asciiTheme="minorHAnsi" w:eastAsiaTheme="minorHAnsi"/>
      <w:sz w:val="18"/>
      <w:szCs w:val="18"/>
    </w:rPr>
  </w:style>
  <w:style w:type="paragraph" w:styleId="16">
    <w:name w:val="toc 2"/>
    <w:basedOn w:val="1"/>
    <w:next w:val="1"/>
    <w:unhideWhenUsed/>
    <w:qFormat/>
    <w:uiPriority w:val="39"/>
    <w:pPr>
      <w:ind w:left="210"/>
      <w:jc w:val="left"/>
    </w:pPr>
    <w:rPr>
      <w:rFonts w:asciiTheme="minorHAnsi" w:eastAsiaTheme="minorHAnsi"/>
      <w:smallCaps/>
      <w:sz w:val="20"/>
      <w:szCs w:val="20"/>
    </w:rPr>
  </w:style>
  <w:style w:type="paragraph" w:styleId="17">
    <w:name w:val="toc 9"/>
    <w:basedOn w:val="1"/>
    <w:next w:val="1"/>
    <w:unhideWhenUsed/>
    <w:qFormat/>
    <w:uiPriority w:val="39"/>
    <w:pPr>
      <w:ind w:left="1680"/>
      <w:jc w:val="left"/>
    </w:pPr>
    <w:rPr>
      <w:rFonts w:asciiTheme="minorHAnsi" w:eastAsiaTheme="minorHAnsi"/>
      <w:sz w:val="18"/>
      <w:szCs w:val="18"/>
    </w:rPr>
  </w:style>
  <w:style w:type="paragraph" w:styleId="18">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21">
    <w:name w:val="Strong"/>
    <w:basedOn w:val="20"/>
    <w:qFormat/>
    <w:uiPriority w:val="99"/>
    <w:rPr>
      <w:rFonts w:cs="Times New Roman"/>
      <w:b/>
    </w:rPr>
  </w:style>
  <w:style w:type="character" w:styleId="22">
    <w:name w:val="Hyperlink"/>
    <w:basedOn w:val="20"/>
    <w:unhideWhenUsed/>
    <w:qFormat/>
    <w:uiPriority w:val="99"/>
    <w:rPr>
      <w:rFonts w:cs="Times New Roman"/>
      <w:color w:val="0000FF"/>
      <w:u w:val="single"/>
    </w:rPr>
  </w:style>
  <w:style w:type="character" w:customStyle="1" w:styleId="23">
    <w:name w:val="标题 1 Char"/>
    <w:basedOn w:val="20"/>
    <w:link w:val="2"/>
    <w:qFormat/>
    <w:locked/>
    <w:uiPriority w:val="9"/>
    <w:rPr>
      <w:rFonts w:ascii="Times New Roman" w:hAnsi="Times New Roman" w:cs="Times New Roman"/>
      <w:b/>
      <w:bCs/>
      <w:kern w:val="44"/>
      <w:sz w:val="44"/>
      <w:szCs w:val="44"/>
    </w:rPr>
  </w:style>
  <w:style w:type="character" w:customStyle="1" w:styleId="24">
    <w:name w:val="标题 2 Char"/>
    <w:basedOn w:val="20"/>
    <w:link w:val="3"/>
    <w:qFormat/>
    <w:locked/>
    <w:uiPriority w:val="9"/>
    <w:rPr>
      <w:rFonts w:ascii="Cambria" w:hAnsi="Cambria" w:eastAsia="宋体" w:cs="Times New Roman"/>
      <w:b/>
      <w:bCs/>
      <w:kern w:val="2"/>
      <w:sz w:val="32"/>
      <w:szCs w:val="32"/>
    </w:rPr>
  </w:style>
  <w:style w:type="character" w:customStyle="1" w:styleId="25">
    <w:name w:val="标题 3 Char"/>
    <w:basedOn w:val="20"/>
    <w:link w:val="4"/>
    <w:qFormat/>
    <w:locked/>
    <w:uiPriority w:val="9"/>
    <w:rPr>
      <w:rFonts w:ascii="Times New Roman" w:hAnsi="Times New Roman" w:cs="Times New Roman"/>
      <w:b/>
      <w:bCs/>
      <w:kern w:val="2"/>
      <w:sz w:val="32"/>
      <w:szCs w:val="32"/>
    </w:rPr>
  </w:style>
  <w:style w:type="character" w:customStyle="1" w:styleId="26">
    <w:name w:val="Body Text Char"/>
    <w:basedOn w:val="20"/>
    <w:semiHidden/>
    <w:qFormat/>
    <w:uiPriority w:val="99"/>
    <w:rPr>
      <w:rFonts w:ascii="Times New Roman" w:hAnsi="Times New Roman" w:cs="Times New Roman"/>
      <w:sz w:val="24"/>
      <w:szCs w:val="24"/>
    </w:rPr>
  </w:style>
  <w:style w:type="character" w:customStyle="1" w:styleId="27">
    <w:name w:val="批注框文本 Char"/>
    <w:basedOn w:val="20"/>
    <w:link w:val="10"/>
    <w:semiHidden/>
    <w:qFormat/>
    <w:locked/>
    <w:uiPriority w:val="99"/>
    <w:rPr>
      <w:rFonts w:ascii="Times New Roman" w:hAnsi="Times New Roman" w:cs="Times New Roman"/>
      <w:kern w:val="2"/>
      <w:sz w:val="18"/>
      <w:szCs w:val="18"/>
    </w:rPr>
  </w:style>
  <w:style w:type="character" w:customStyle="1" w:styleId="28">
    <w:name w:val="Footer Char"/>
    <w:basedOn w:val="20"/>
    <w:semiHidden/>
    <w:qFormat/>
    <w:uiPriority w:val="99"/>
    <w:rPr>
      <w:rFonts w:ascii="Times New Roman" w:hAnsi="Times New Roman" w:cs="Times New Roman"/>
      <w:sz w:val="18"/>
      <w:szCs w:val="18"/>
    </w:rPr>
  </w:style>
  <w:style w:type="character" w:customStyle="1" w:styleId="29">
    <w:name w:val="Header Char"/>
    <w:basedOn w:val="20"/>
    <w:semiHidden/>
    <w:qFormat/>
    <w:uiPriority w:val="99"/>
    <w:rPr>
      <w:rFonts w:ascii="Times New Roman" w:hAnsi="Times New Roman" w:cs="Times New Roman"/>
      <w:sz w:val="18"/>
      <w:szCs w:val="18"/>
    </w:rPr>
  </w:style>
  <w:style w:type="character" w:customStyle="1" w:styleId="30">
    <w:name w:val="页眉 Char"/>
    <w:link w:val="12"/>
    <w:semiHidden/>
    <w:qFormat/>
    <w:locked/>
    <w:uiPriority w:val="99"/>
    <w:rPr>
      <w:sz w:val="18"/>
    </w:rPr>
  </w:style>
  <w:style w:type="character" w:customStyle="1" w:styleId="31">
    <w:name w:val="页脚 Char"/>
    <w:link w:val="11"/>
    <w:qFormat/>
    <w:locked/>
    <w:uiPriority w:val="99"/>
    <w:rPr>
      <w:sz w:val="18"/>
    </w:rPr>
  </w:style>
  <w:style w:type="character" w:customStyle="1" w:styleId="32">
    <w:name w:val="正文文本 Char"/>
    <w:link w:val="6"/>
    <w:qFormat/>
    <w:locked/>
    <w:uiPriority w:val="99"/>
    <w:rPr>
      <w:rFonts w:ascii="仿宋_GB2312" w:hAnsi="Times New Roman" w:eastAsia="仿宋_GB2312"/>
      <w:sz w:val="24"/>
    </w:rPr>
  </w:style>
  <w:style w:type="paragraph" w:customStyle="1" w:styleId="3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34">
    <w:name w:val="列表段落1"/>
    <w:basedOn w:val="1"/>
    <w:qFormat/>
    <w:uiPriority w:val="34"/>
    <w:pPr>
      <w:ind w:firstLine="420" w:firstLineChars="200"/>
    </w:pPr>
  </w:style>
  <w:style w:type="paragraph" w:customStyle="1" w:styleId="35">
    <w:name w:val="TOC 标题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6">
    <w:name w:val="TOC Heading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7">
    <w:name w:val="TOC 标题2"/>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paragraph" w:customStyle="1" w:styleId="38">
    <w:name w:val="WPSOffice手动目录 1"/>
    <w:uiPriority w:val="0"/>
    <w:pPr>
      <w:ind w:leftChars="0"/>
    </w:pPr>
    <w:rPr>
      <w:rFonts w:ascii="Calibri" w:hAnsi="Calibri" w:eastAsia="宋体" w:cs="Times New Roman"/>
      <w:sz w:val="20"/>
      <w:szCs w:val="20"/>
    </w:rPr>
  </w:style>
  <w:style w:type="paragraph" w:customStyle="1" w:styleId="39">
    <w:name w:val="WPSOffice手动目录 2"/>
    <w:uiPriority w:val="0"/>
    <w:pPr>
      <w:ind w:leftChars="200"/>
    </w:pPr>
    <w:rPr>
      <w:rFonts w:ascii="Calibri" w:hAnsi="Calibri" w:eastAsia="宋体" w:cs="Times New Roman"/>
      <w:sz w:val="20"/>
      <w:szCs w:val="20"/>
    </w:rPr>
  </w:style>
  <w:style w:type="paragraph" w:customStyle="1" w:styleId="40">
    <w:name w:val="WPSOffice手动目录 3"/>
    <w:qFormat/>
    <w:uiPriority w:val="0"/>
    <w:pPr>
      <w:ind w:leftChars="40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glossaryDocument" Target="glossary/document.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05265978828889"/>
          <c:y val="0.0508130081300813"/>
          <c:w val="0.884014471392201"/>
          <c:h val="0.765325203252033"/>
        </c:manualLayout>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delete val="1"/>
          </c:dLbls>
          <c:cat>
            <c:strRef>
              <c:f>Sheet1!$A$2:$A$3</c:f>
              <c:strCache>
                <c:ptCount val="2"/>
                <c:pt idx="0">
                  <c:v>2021年</c:v>
                </c:pt>
                <c:pt idx="1">
                  <c:v>2022年</c:v>
                </c:pt>
              </c:strCache>
            </c:strRef>
          </c:cat>
          <c:val>
            <c:numRef>
              <c:f>Sheet1!$B$2:$B$3</c:f>
              <c:numCache>
                <c:formatCode>General</c:formatCode>
                <c:ptCount val="2"/>
                <c:pt idx="0">
                  <c:v>447.7</c:v>
                </c:pt>
                <c:pt idx="1">
                  <c:v>455.04</c:v>
                </c:pt>
              </c:numCache>
            </c:numRef>
          </c:val>
        </c:ser>
        <c:ser>
          <c:idx val="1"/>
          <c:order val="1"/>
          <c:tx>
            <c:strRef>
              <c:f>Sheet1!$C$1</c:f>
              <c:strCache>
                <c:ptCount val="1"/>
                <c:pt idx="0">
                  <c:v>支出</c:v>
                </c:pt>
              </c:strCache>
            </c:strRef>
          </c:tx>
          <c:spPr>
            <a:solidFill>
              <a:schemeClr val="accent2"/>
            </a:solidFill>
            <a:ln>
              <a:noFill/>
            </a:ln>
            <a:effectLst/>
          </c:spPr>
          <c:invertIfNegative val="0"/>
          <c:dLbls>
            <c:delete val="1"/>
          </c:dLbls>
          <c:cat>
            <c:strRef>
              <c:f>Sheet1!$A$2:$A$3</c:f>
              <c:strCache>
                <c:ptCount val="2"/>
                <c:pt idx="0">
                  <c:v>2021年</c:v>
                </c:pt>
                <c:pt idx="1">
                  <c:v>2022年</c:v>
                </c:pt>
              </c:strCache>
            </c:strRef>
          </c:cat>
          <c:val>
            <c:numRef>
              <c:f>Sheet1!$C$2:$C$3</c:f>
              <c:numCache>
                <c:formatCode>General</c:formatCode>
                <c:ptCount val="2"/>
                <c:pt idx="0">
                  <c:v>453.16</c:v>
                </c:pt>
                <c:pt idx="1">
                  <c:v>455.04</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Sheet1!$A$2:$A$3</c:f>
              <c:strCache>
                <c:ptCount val="2"/>
                <c:pt idx="0">
                  <c:v>2021年</c:v>
                </c:pt>
                <c:pt idx="1">
                  <c:v>2022年</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70945408"/>
        <c:axId val="70955392"/>
      </c:barChart>
      <c:catAx>
        <c:axId val="7094540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955392"/>
        <c:crosses val="autoZero"/>
        <c:auto val="1"/>
        <c:lblAlgn val="ctr"/>
        <c:lblOffset val="100"/>
        <c:noMultiLvlLbl val="0"/>
      </c:catAx>
      <c:valAx>
        <c:axId val="70955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94540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287286063569682"/>
          <c:y val="0.0350784788791741"/>
          <c:w val="0.961980440097799"/>
          <c:h val="0.828926577478142"/>
        </c:manualLayout>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一般公共预算财政拨款收入</c:v>
                </c:pt>
                <c:pt idx="1">
                  <c:v>其他收入</c:v>
                </c:pt>
              </c:strCache>
            </c:strRef>
          </c:cat>
          <c:val>
            <c:numRef>
              <c:f>Sheet1!$B$2:$B$3</c:f>
              <c:numCache>
                <c:formatCode>General</c:formatCode>
                <c:ptCount val="2"/>
                <c:pt idx="0">
                  <c:v>453.48</c:v>
                </c:pt>
                <c:pt idx="1">
                  <c:v>1.56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Sheet1!$C$1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Sheet1!$B$2:$B$3</c:f>
              <c:strCache>
                <c:ptCount val="2"/>
                <c:pt idx="0">
                  <c:v>基本支出</c:v>
                </c:pt>
                <c:pt idx="1">
                  <c:v>项目支出</c:v>
                </c:pt>
              </c:strCache>
            </c:strRef>
          </c:cat>
          <c:val>
            <c:numRef>
              <c:f>Sheet1!$C$2:$C$3</c:f>
              <c:numCache>
                <c:formatCode>General</c:formatCode>
                <c:ptCount val="2"/>
                <c:pt idx="0">
                  <c:v>455.04</c:v>
                </c:pt>
                <c:pt idx="1">
                  <c:v>83.15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财政拨款收入</c:v>
                </c:pt>
              </c:strCache>
            </c:strRef>
          </c:tx>
          <c:spPr>
            <a:solidFill>
              <a:schemeClr val="accent1"/>
            </a:solidFill>
            <a:ln>
              <a:noFill/>
            </a:ln>
            <a:effectLst/>
          </c:spPr>
          <c:invertIfNegative val="0"/>
          <c:dLbls>
            <c:delete val="1"/>
          </c:dLbls>
          <c:cat>
            <c:strRef>
              <c:f>Sheet1!$A$2:$A$3</c:f>
              <c:strCache>
                <c:ptCount val="2"/>
                <c:pt idx="0">
                  <c:v>2021年</c:v>
                </c:pt>
                <c:pt idx="1">
                  <c:v>2022年</c:v>
                </c:pt>
              </c:strCache>
            </c:strRef>
          </c:cat>
          <c:val>
            <c:numRef>
              <c:f>Sheet1!$B$2:$B$3</c:f>
              <c:numCache>
                <c:formatCode>General</c:formatCode>
                <c:ptCount val="2"/>
                <c:pt idx="0">
                  <c:v>431.63</c:v>
                </c:pt>
                <c:pt idx="1">
                  <c:v>453.5</c:v>
                </c:pt>
              </c:numCache>
            </c:numRef>
          </c:val>
        </c:ser>
        <c:ser>
          <c:idx val="1"/>
          <c:order val="1"/>
          <c:tx>
            <c:strRef>
              <c:f>Sheet1!$C$1</c:f>
              <c:strCache>
                <c:ptCount val="1"/>
                <c:pt idx="0">
                  <c:v>财政拨款支出</c:v>
                </c:pt>
              </c:strCache>
            </c:strRef>
          </c:tx>
          <c:spPr>
            <a:solidFill>
              <a:schemeClr val="accent2"/>
            </a:solidFill>
            <a:ln>
              <a:noFill/>
            </a:ln>
            <a:effectLst/>
          </c:spPr>
          <c:invertIfNegative val="0"/>
          <c:dLbls>
            <c:delete val="1"/>
          </c:dLbls>
          <c:cat>
            <c:strRef>
              <c:f>Sheet1!$A$2:$A$3</c:f>
              <c:strCache>
                <c:ptCount val="2"/>
                <c:pt idx="0">
                  <c:v>2021年</c:v>
                </c:pt>
                <c:pt idx="1">
                  <c:v>2022年</c:v>
                </c:pt>
              </c:strCache>
            </c:strRef>
          </c:cat>
          <c:val>
            <c:numRef>
              <c:f>Sheet1!$C$2:$C$3</c:f>
              <c:numCache>
                <c:formatCode>General</c:formatCode>
                <c:ptCount val="2"/>
                <c:pt idx="0">
                  <c:v>437.09</c:v>
                </c:pt>
                <c:pt idx="1">
                  <c:v>453.5</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Sheet1!$A$2:$A$3</c:f>
              <c:strCache>
                <c:ptCount val="2"/>
                <c:pt idx="0">
                  <c:v>2021年</c:v>
                </c:pt>
                <c:pt idx="1">
                  <c:v>2022年</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73094656"/>
        <c:axId val="73096192"/>
      </c:barChart>
      <c:catAx>
        <c:axId val="7309465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096192"/>
        <c:crosses val="autoZero"/>
        <c:auto val="1"/>
        <c:lblAlgn val="ctr"/>
        <c:lblOffset val="100"/>
        <c:noMultiLvlLbl val="0"/>
      </c:catAx>
      <c:valAx>
        <c:axId val="73096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09465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79148736709729"/>
          <c:y val="0.148951994851995"/>
          <c:w val="0.898675"/>
          <c:h val="0.816733333333333"/>
        </c:manualLayout>
      </c:layout>
      <c:barChart>
        <c:barDir val="col"/>
        <c:grouping val="clustered"/>
        <c:varyColors val="0"/>
        <c:ser>
          <c:idx val="0"/>
          <c:order val="0"/>
          <c:tx>
            <c:strRef>
              <c:f>Sheet1!$B$1</c:f>
              <c:strCache>
                <c:ptCount val="1"/>
                <c:pt idx="0">
                  <c:v>一般公共预算财政拨款支出</c:v>
                </c:pt>
              </c:strCache>
            </c:strRef>
          </c:tx>
          <c:spPr>
            <a:solidFill>
              <a:schemeClr val="accent1"/>
            </a:solidFill>
            <a:ln>
              <a:noFill/>
            </a:ln>
            <a:effectLst/>
          </c:spPr>
          <c:invertIfNegative val="0"/>
          <c:dLbls>
            <c:delete val="1"/>
          </c:dLbls>
          <c:cat>
            <c:strRef>
              <c:f>Sheet1!$A$2:$A$3</c:f>
              <c:strCache>
                <c:ptCount val="2"/>
                <c:pt idx="0">
                  <c:v>2021年</c:v>
                </c:pt>
                <c:pt idx="1">
                  <c:v>2022年</c:v>
                </c:pt>
              </c:strCache>
            </c:strRef>
          </c:cat>
          <c:val>
            <c:numRef>
              <c:f>Sheet1!$B$2:$B$3</c:f>
              <c:numCache>
                <c:formatCode>General</c:formatCode>
                <c:ptCount val="2"/>
                <c:pt idx="0">
                  <c:v>431.63</c:v>
                </c:pt>
                <c:pt idx="1">
                  <c:v>453.48</c:v>
                </c:pt>
              </c:numCache>
            </c:numRef>
          </c:val>
        </c:ser>
        <c:ser>
          <c:idx val="1"/>
          <c:order val="1"/>
          <c:tx>
            <c:strRef>
              <c:f>Sheet1!#REF!</c:f>
              <c:strCache>
                <c:ptCount val="1"/>
                <c:pt idx="0">
                  <c:v/>
                </c:pt>
              </c:strCache>
            </c:strRef>
          </c:tx>
          <c:spPr>
            <a:solidFill>
              <a:schemeClr val="accent2"/>
            </a:solidFill>
            <a:ln>
              <a:noFill/>
            </a:ln>
            <a:effectLst/>
          </c:spPr>
          <c:invertIfNegative val="0"/>
          <c:dLbls>
            <c:delete val="1"/>
          </c:dLbls>
          <c:cat>
            <c:strRef>
              <c:f>Sheet1!$A$2:$A$3</c:f>
              <c:strCache>
                <c:ptCount val="2"/>
                <c:pt idx="0">
                  <c:v>2021年</c:v>
                </c:pt>
                <c:pt idx="1">
                  <c:v>2022年</c:v>
                </c:pt>
              </c:strCache>
            </c:strRef>
          </c:cat>
          <c:val>
            <c:numRef>
              <c:f>Sheet1!#REF!</c:f>
              <c:numCache>
                <c:formatCode>General</c:formatCode>
                <c:ptCount val="1"/>
                <c:pt idx="0">
                  <c:v>1</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Sheet1!$A$2:$A$3</c:f>
              <c:strCache>
                <c:ptCount val="2"/>
                <c:pt idx="0">
                  <c:v>2021年</c:v>
                </c:pt>
                <c:pt idx="1">
                  <c:v>2022年</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74522624"/>
        <c:axId val="74524160"/>
      </c:barChart>
      <c:catAx>
        <c:axId val="7452262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524160"/>
        <c:crosses val="autoZero"/>
        <c:auto val="1"/>
        <c:lblAlgn val="ctr"/>
        <c:lblOffset val="100"/>
        <c:noMultiLvlLbl val="0"/>
      </c:catAx>
      <c:valAx>
        <c:axId val="74524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52262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教育支出</c:v>
                </c:pt>
                <c:pt idx="1">
                  <c:v>社会保障和就业支出</c:v>
                </c:pt>
                <c:pt idx="2">
                  <c:v>卫生健康支出</c:v>
                </c:pt>
                <c:pt idx="3">
                  <c:v>住房保障支出</c:v>
                </c:pt>
              </c:strCache>
            </c:strRef>
          </c:cat>
          <c:val>
            <c:numRef>
              <c:f>Sheet1!$B$2:$B$5</c:f>
              <c:numCache>
                <c:formatCode>General</c:formatCode>
                <c:ptCount val="4"/>
                <c:pt idx="0">
                  <c:v>361</c:v>
                </c:pt>
                <c:pt idx="1">
                  <c:v>46.21</c:v>
                </c:pt>
                <c:pt idx="2">
                  <c:v>17.21</c:v>
                </c:pt>
                <c:pt idx="3">
                  <c:v>24.94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f2c5465-464b-4557-9efd-61745bcc2131}"/>
        <w:style w:val=""/>
        <w:category>
          <w:name w:val="常规"/>
          <w:gallery w:val="placeholder"/>
        </w:category>
        <w:types>
          <w:type w:val="bbPlcHdr"/>
        </w:types>
        <w:behaviors>
          <w:behavior w:val="content"/>
        </w:behaviors>
        <w:description w:val=""/>
        <w:guid w:val="{bf2c5465-464b-4557-9efd-61745bcc2131}"/>
      </w:docPartPr>
      <w:docPartBody>
        <w:p>
          <w:r>
            <w:rPr>
              <w:color w:val="808080"/>
            </w:rPr>
            <w:t>单击此处输入文字。</w:t>
          </w:r>
        </w:p>
      </w:docPartBody>
    </w:docPart>
    <w:docPart>
      <w:docPartPr>
        <w:name w:val="{ce06db58-296d-4c8f-b5f5-62c3c2949405}"/>
        <w:style w:val=""/>
        <w:category>
          <w:name w:val="常规"/>
          <w:gallery w:val="placeholder"/>
        </w:category>
        <w:types>
          <w:type w:val="bbPlcHdr"/>
        </w:types>
        <w:behaviors>
          <w:behavior w:val="content"/>
        </w:behaviors>
        <w:description w:val=""/>
        <w:guid w:val="{ce06db58-296d-4c8f-b5f5-62c3c2949405}"/>
      </w:docPartPr>
      <w:docPartBody>
        <w:p>
          <w:r>
            <w:rPr>
              <w:color w:val="808080"/>
            </w:rPr>
            <w:t>单击此处输入文字。</w:t>
          </w:r>
        </w:p>
      </w:docPartBody>
    </w:docPart>
    <w:docPart>
      <w:docPartPr>
        <w:name w:val="{d7e7a4c0-80f7-447a-bc4b-ee42db760ee2}"/>
        <w:style w:val=""/>
        <w:category>
          <w:name w:val="常规"/>
          <w:gallery w:val="placeholder"/>
        </w:category>
        <w:types>
          <w:type w:val="bbPlcHdr"/>
        </w:types>
        <w:behaviors>
          <w:behavior w:val="content"/>
        </w:behaviors>
        <w:description w:val=""/>
        <w:guid w:val="{d7e7a4c0-80f7-447a-bc4b-ee42db760ee2}"/>
      </w:docPartPr>
      <w:docPartBody>
        <w:p>
          <w:r>
            <w:rPr>
              <w:color w:val="808080"/>
            </w:rPr>
            <w:t>单击此处输入文字。</w:t>
          </w:r>
        </w:p>
      </w:docPartBody>
    </w:docPart>
    <w:docPart>
      <w:docPartPr>
        <w:name w:val="{5b9a8db6-8b49-438a-a0f4-642203c62805}"/>
        <w:style w:val=""/>
        <w:category>
          <w:name w:val="常规"/>
          <w:gallery w:val="placeholder"/>
        </w:category>
        <w:types>
          <w:type w:val="bbPlcHdr"/>
        </w:types>
        <w:behaviors>
          <w:behavior w:val="content"/>
        </w:behaviors>
        <w:description w:val=""/>
        <w:guid w:val="{5b9a8db6-8b49-438a-a0f4-642203c62805}"/>
      </w:docPartPr>
      <w:docPartBody>
        <w:p>
          <w:r>
            <w:rPr>
              <w:color w:val="808080"/>
            </w:rPr>
            <w:t>单击此处输入文字。</w:t>
          </w:r>
        </w:p>
      </w:docPartBody>
    </w:docPart>
    <w:docPart>
      <w:docPartPr>
        <w:name w:val="{c4246ac3-de30-4ee9-b8bc-c9780db8a904}"/>
        <w:style w:val=""/>
        <w:category>
          <w:name w:val="常规"/>
          <w:gallery w:val="placeholder"/>
        </w:category>
        <w:types>
          <w:type w:val="bbPlcHdr"/>
        </w:types>
        <w:behaviors>
          <w:behavior w:val="content"/>
        </w:behaviors>
        <w:description w:val=""/>
        <w:guid w:val="{c4246ac3-de30-4ee9-b8bc-c9780db8a904}"/>
      </w:docPartPr>
      <w:docPartBody>
        <w:p>
          <w:r>
            <w:rPr>
              <w:color w:val="808080"/>
            </w:rPr>
            <w:t>单击此处输入文字。</w:t>
          </w:r>
        </w:p>
      </w:docPartBody>
    </w:docPart>
    <w:docPart>
      <w:docPartPr>
        <w:name w:val="{d80ce9b3-d19c-4450-8799-1f825140f47a}"/>
        <w:style w:val=""/>
        <w:category>
          <w:name w:val="常规"/>
          <w:gallery w:val="placeholder"/>
        </w:category>
        <w:types>
          <w:type w:val="bbPlcHdr"/>
        </w:types>
        <w:behaviors>
          <w:behavior w:val="content"/>
        </w:behaviors>
        <w:description w:val=""/>
        <w:guid w:val="{d80ce9b3-d19c-4450-8799-1f825140f47a}"/>
      </w:docPartPr>
      <w:docPartBody>
        <w:p>
          <w:r>
            <w:rPr>
              <w:color w:val="808080"/>
            </w:rPr>
            <w:t>单击此处输入文字。</w:t>
          </w:r>
        </w:p>
      </w:docPartBody>
    </w:docPart>
    <w:docPart>
      <w:docPartPr>
        <w:name w:val="{5846f14e-796f-466d-8bfa-d5e25897dfa0}"/>
        <w:style w:val=""/>
        <w:category>
          <w:name w:val="常规"/>
          <w:gallery w:val="placeholder"/>
        </w:category>
        <w:types>
          <w:type w:val="bbPlcHdr"/>
        </w:types>
        <w:behaviors>
          <w:behavior w:val="content"/>
        </w:behaviors>
        <w:description w:val=""/>
        <w:guid w:val="{5846f14e-796f-466d-8bfa-d5e25897dfa0}"/>
      </w:docPartPr>
      <w:docPartBody>
        <w:p>
          <w:r>
            <w:rPr>
              <w:color w:val="808080"/>
            </w:rPr>
            <w:t>单击此处输入文字。</w:t>
          </w:r>
        </w:p>
      </w:docPartBody>
    </w:docPart>
    <w:docPart>
      <w:docPartPr>
        <w:name w:val="{16c90cda-8778-43ab-97d3-28cc4d1ba3b9}"/>
        <w:style w:val=""/>
        <w:category>
          <w:name w:val="常规"/>
          <w:gallery w:val="placeholder"/>
        </w:category>
        <w:types>
          <w:type w:val="bbPlcHdr"/>
        </w:types>
        <w:behaviors>
          <w:behavior w:val="content"/>
        </w:behaviors>
        <w:description w:val=""/>
        <w:guid w:val="{16c90cda-8778-43ab-97d3-28cc4d1ba3b9}"/>
      </w:docPartPr>
      <w:docPartBody>
        <w:p>
          <w:r>
            <w:rPr>
              <w:color w:val="808080"/>
            </w:rPr>
            <w:t>单击此处输入文字。</w:t>
          </w:r>
        </w:p>
      </w:docPartBody>
    </w:docPart>
    <w:docPart>
      <w:docPartPr>
        <w:name w:val="{254c5338-80e8-416d-b638-f8f48756816d}"/>
        <w:style w:val=""/>
        <w:category>
          <w:name w:val="常规"/>
          <w:gallery w:val="placeholder"/>
        </w:category>
        <w:types>
          <w:type w:val="bbPlcHdr"/>
        </w:types>
        <w:behaviors>
          <w:behavior w:val="content"/>
        </w:behaviors>
        <w:description w:val=""/>
        <w:guid w:val="{254c5338-80e8-416d-b638-f8f48756816d}"/>
      </w:docPartPr>
      <w:docPartBody>
        <w:p>
          <w:r>
            <w:rPr>
              <w:color w:val="808080"/>
            </w:rPr>
            <w:t>单击此处输入文字。</w:t>
          </w:r>
        </w:p>
      </w:docPartBody>
    </w:docPart>
    <w:docPart>
      <w:docPartPr>
        <w:name w:val="{7765f8b2-918c-4c72-9231-586c16cfb4fb}"/>
        <w:style w:val=""/>
        <w:category>
          <w:name w:val="常规"/>
          <w:gallery w:val="placeholder"/>
        </w:category>
        <w:types>
          <w:type w:val="bbPlcHdr"/>
        </w:types>
        <w:behaviors>
          <w:behavior w:val="content"/>
        </w:behaviors>
        <w:description w:val=""/>
        <w:guid w:val="{7765f8b2-918c-4c72-9231-586c16cfb4fb}"/>
      </w:docPartPr>
      <w:docPartBody>
        <w:p>
          <w:r>
            <w:rPr>
              <w:color w:val="808080"/>
            </w:rPr>
            <w:t>单击此处输入文字。</w:t>
          </w:r>
        </w:p>
      </w:docPartBody>
    </w:docPart>
    <w:docPart>
      <w:docPartPr>
        <w:name w:val="{1ccfc195-19c6-4bad-9c12-4f1f07af6f02}"/>
        <w:style w:val=""/>
        <w:category>
          <w:name w:val="常规"/>
          <w:gallery w:val="placeholder"/>
        </w:category>
        <w:types>
          <w:type w:val="bbPlcHdr"/>
        </w:types>
        <w:behaviors>
          <w:behavior w:val="content"/>
        </w:behaviors>
        <w:description w:val=""/>
        <w:guid w:val="{1ccfc195-19c6-4bad-9c12-4f1f07af6f02}"/>
      </w:docPartPr>
      <w:docPartBody>
        <w:p>
          <w:r>
            <w:rPr>
              <w:color w:val="808080"/>
            </w:rPr>
            <w:t>单击此处输入文字。</w:t>
          </w:r>
        </w:p>
      </w:docPartBody>
    </w:docPart>
    <w:docPart>
      <w:docPartPr>
        <w:name w:val="{72689e54-c6e3-45ca-be03-b2fb1223de54}"/>
        <w:style w:val=""/>
        <w:category>
          <w:name w:val="常规"/>
          <w:gallery w:val="placeholder"/>
        </w:category>
        <w:types>
          <w:type w:val="bbPlcHdr"/>
        </w:types>
        <w:behaviors>
          <w:behavior w:val="content"/>
        </w:behaviors>
        <w:description w:val=""/>
        <w:guid w:val="{72689e54-c6e3-45ca-be03-b2fb1223de54}"/>
      </w:docPartPr>
      <w:docPartBody>
        <w:p>
          <w:r>
            <w:rPr>
              <w:color w:val="808080"/>
            </w:rPr>
            <w:t>单击此处输入文字。</w:t>
          </w:r>
        </w:p>
      </w:docPartBody>
    </w:docPart>
    <w:docPart>
      <w:docPartPr>
        <w:name w:val="{cd7a4604-c311-4691-bc65-65088b4b7451}"/>
        <w:style w:val=""/>
        <w:category>
          <w:name w:val="常规"/>
          <w:gallery w:val="placeholder"/>
        </w:category>
        <w:types>
          <w:type w:val="bbPlcHdr"/>
        </w:types>
        <w:behaviors>
          <w:behavior w:val="content"/>
        </w:behaviors>
        <w:description w:val=""/>
        <w:guid w:val="{cd7a4604-c311-4691-bc65-65088b4b7451}"/>
      </w:docPartPr>
      <w:docPartBody>
        <w:p>
          <w:r>
            <w:rPr>
              <w:color w:val="808080"/>
            </w:rPr>
            <w:t>单击此处输入文字。</w:t>
          </w:r>
        </w:p>
      </w:docPartBody>
    </w:docPart>
    <w:docPart>
      <w:docPartPr>
        <w:name w:val="{ca6e4630-75b6-4e8b-84ef-123bcc104ef8}"/>
        <w:style w:val=""/>
        <w:category>
          <w:name w:val="常规"/>
          <w:gallery w:val="placeholder"/>
        </w:category>
        <w:types>
          <w:type w:val="bbPlcHdr"/>
        </w:types>
        <w:behaviors>
          <w:behavior w:val="content"/>
        </w:behaviors>
        <w:description w:val=""/>
        <w:guid w:val="{ca6e4630-75b6-4e8b-84ef-123bcc104ef8}"/>
      </w:docPartPr>
      <w:docPartBody>
        <w:p>
          <w:r>
            <w:rPr>
              <w:color w:val="808080"/>
            </w:rPr>
            <w:t>单击此处输入文字。</w:t>
          </w:r>
        </w:p>
      </w:docPartBody>
    </w:docPart>
    <w:docPart>
      <w:docPartPr>
        <w:name w:val="{d5e6e59d-4e71-4ebb-b901-877e1d2701a1}"/>
        <w:style w:val=""/>
        <w:category>
          <w:name w:val="常规"/>
          <w:gallery w:val="placeholder"/>
        </w:category>
        <w:types>
          <w:type w:val="bbPlcHdr"/>
        </w:types>
        <w:behaviors>
          <w:behavior w:val="content"/>
        </w:behaviors>
        <w:description w:val=""/>
        <w:guid w:val="{d5e6e59d-4e71-4ebb-b901-877e1d2701a1}"/>
      </w:docPartPr>
      <w:docPartBody>
        <w:p>
          <w:r>
            <w:rPr>
              <w:color w:val="808080"/>
            </w:rPr>
            <w:t>单击此处输入文字。</w:t>
          </w:r>
        </w:p>
      </w:docPartBody>
    </w:docPart>
    <w:docPart>
      <w:docPartPr>
        <w:name w:val="{3c150b71-5b55-44d4-9d21-b838a23fbba8}"/>
        <w:style w:val=""/>
        <w:category>
          <w:name w:val="常规"/>
          <w:gallery w:val="placeholder"/>
        </w:category>
        <w:types>
          <w:type w:val="bbPlcHdr"/>
        </w:types>
        <w:behaviors>
          <w:behavior w:val="content"/>
        </w:behaviors>
        <w:description w:val=""/>
        <w:guid w:val="{3c150b71-5b55-44d4-9d21-b838a23fbba8}"/>
      </w:docPartPr>
      <w:docPartBody>
        <w:p>
          <w:r>
            <w:rPr>
              <w:color w:val="808080"/>
            </w:rPr>
            <w:t>单击此处输入文字。</w:t>
          </w:r>
        </w:p>
      </w:docPartBody>
    </w:docPart>
    <w:docPart>
      <w:docPartPr>
        <w:name w:val="{0b649568-32f9-4553-a6e6-64d2925f43d8}"/>
        <w:style w:val=""/>
        <w:category>
          <w:name w:val="常规"/>
          <w:gallery w:val="placeholder"/>
        </w:category>
        <w:types>
          <w:type w:val="bbPlcHdr"/>
        </w:types>
        <w:behaviors>
          <w:behavior w:val="content"/>
        </w:behaviors>
        <w:description w:val=""/>
        <w:guid w:val="{0b649568-32f9-4553-a6e6-64d2925f43d8}"/>
      </w:docPartPr>
      <w:docPartBody>
        <w:p>
          <w:r>
            <w:rPr>
              <w:color w:val="808080"/>
            </w:rPr>
            <w:t>单击此处输入文字。</w:t>
          </w:r>
        </w:p>
      </w:docPartBody>
    </w:docPart>
    <w:docPart>
      <w:docPartPr>
        <w:name w:val="{0d2b1585-0d3e-4e78-90a6-1cff904291a4}"/>
        <w:style w:val=""/>
        <w:category>
          <w:name w:val="常规"/>
          <w:gallery w:val="placeholder"/>
        </w:category>
        <w:types>
          <w:type w:val="bbPlcHdr"/>
        </w:types>
        <w:behaviors>
          <w:behavior w:val="content"/>
        </w:behaviors>
        <w:description w:val=""/>
        <w:guid w:val="{0d2b1585-0d3e-4e78-90a6-1cff904291a4}"/>
      </w:docPartPr>
      <w:docPartBody>
        <w:p>
          <w:r>
            <w:rPr>
              <w:color w:val="808080"/>
            </w:rPr>
            <w:t>单击此处输入文字。</w:t>
          </w:r>
        </w:p>
      </w:docPartBody>
    </w:docPart>
    <w:docPart>
      <w:docPartPr>
        <w:name w:val="{e86167f4-9f29-4af8-87f9-d3aec08ae802}"/>
        <w:style w:val=""/>
        <w:category>
          <w:name w:val="常规"/>
          <w:gallery w:val="placeholder"/>
        </w:category>
        <w:types>
          <w:type w:val="bbPlcHdr"/>
        </w:types>
        <w:behaviors>
          <w:behavior w:val="content"/>
        </w:behaviors>
        <w:description w:val=""/>
        <w:guid w:val="{e86167f4-9f29-4af8-87f9-d3aec08ae802}"/>
      </w:docPartPr>
      <w:docPartBody>
        <w:p>
          <w:r>
            <w:rPr>
              <w:color w:val="808080"/>
            </w:rPr>
            <w:t>单击此处输入文字。</w:t>
          </w:r>
        </w:p>
      </w:docPartBody>
    </w:docPart>
    <w:docPart>
      <w:docPartPr>
        <w:name w:val="{9c5193dd-1415-40d4-8964-d764552cd828}"/>
        <w:style w:val=""/>
        <w:category>
          <w:name w:val="常规"/>
          <w:gallery w:val="placeholder"/>
        </w:category>
        <w:types>
          <w:type w:val="bbPlcHdr"/>
        </w:types>
        <w:behaviors>
          <w:behavior w:val="content"/>
        </w:behaviors>
        <w:description w:val=""/>
        <w:guid w:val="{9c5193dd-1415-40d4-8964-d764552cd828}"/>
      </w:docPartPr>
      <w:docPartBody>
        <w:p>
          <w:r>
            <w:rPr>
              <w:color w:val="808080"/>
            </w:rPr>
            <w:t>单击此处输入文字。</w:t>
          </w:r>
        </w:p>
      </w:docPartBody>
    </w:docPart>
    <w:docPart>
      <w:docPartPr>
        <w:name w:val="{e2ce8e5d-fb10-4e5c-b1cb-06e92ff547bc}"/>
        <w:style w:val=""/>
        <w:category>
          <w:name w:val="常规"/>
          <w:gallery w:val="placeholder"/>
        </w:category>
        <w:types>
          <w:type w:val="bbPlcHdr"/>
        </w:types>
        <w:behaviors>
          <w:behavior w:val="content"/>
        </w:behaviors>
        <w:description w:val=""/>
        <w:guid w:val="{e2ce8e5d-fb10-4e5c-b1cb-06e92ff547bc}"/>
      </w:docPartPr>
      <w:docPartBody>
        <w:p>
          <w:r>
            <w:rPr>
              <w:color w:val="808080"/>
            </w:rPr>
            <w:t>单击此处输入文字。</w:t>
          </w:r>
        </w:p>
      </w:docPartBody>
    </w:docPart>
    <w:docPart>
      <w:docPartPr>
        <w:name w:val="{aefc6edc-9f1a-4b64-963d-4705b99b0c44}"/>
        <w:style w:val=""/>
        <w:category>
          <w:name w:val="常规"/>
          <w:gallery w:val="placeholder"/>
        </w:category>
        <w:types>
          <w:type w:val="bbPlcHdr"/>
        </w:types>
        <w:behaviors>
          <w:behavior w:val="content"/>
        </w:behaviors>
        <w:description w:val=""/>
        <w:guid w:val="{aefc6edc-9f1a-4b64-963d-4705b99b0c44}"/>
      </w:docPartPr>
      <w:docPartBody>
        <w:p>
          <w:r>
            <w:rPr>
              <w:color w:val="808080"/>
            </w:rPr>
            <w:t>单击此处输入文字。</w:t>
          </w:r>
        </w:p>
      </w:docPartBody>
    </w:docPart>
    <w:docPart>
      <w:docPartPr>
        <w:name w:val="{a6e0eb3f-8dba-4db7-9450-6438d6fbed06}"/>
        <w:style w:val=""/>
        <w:category>
          <w:name w:val="常规"/>
          <w:gallery w:val="placeholder"/>
        </w:category>
        <w:types>
          <w:type w:val="bbPlcHdr"/>
        </w:types>
        <w:behaviors>
          <w:behavior w:val="content"/>
        </w:behaviors>
        <w:description w:val=""/>
        <w:guid w:val="{a6e0eb3f-8dba-4db7-9450-6438d6fbed06}"/>
      </w:docPartPr>
      <w:docPartBody>
        <w:p>
          <w:r>
            <w:rPr>
              <w:color w:val="808080"/>
            </w:rPr>
            <w:t>单击此处输入文字。</w:t>
          </w:r>
        </w:p>
      </w:docPartBody>
    </w:docPart>
    <w:docPart>
      <w:docPartPr>
        <w:name w:val="{f243d341-e205-43d6-b225-acf8dd2501c8}"/>
        <w:style w:val=""/>
        <w:category>
          <w:name w:val="常规"/>
          <w:gallery w:val="placeholder"/>
        </w:category>
        <w:types>
          <w:type w:val="bbPlcHdr"/>
        </w:types>
        <w:behaviors>
          <w:behavior w:val="content"/>
        </w:behaviors>
        <w:description w:val=""/>
        <w:guid w:val="{f243d341-e205-43d6-b225-acf8dd2501c8}"/>
      </w:docPartPr>
      <w:docPartBody>
        <w:p>
          <w:r>
            <w:rPr>
              <w:color w:val="808080"/>
            </w:rPr>
            <w:t>单击此处输入文字。</w:t>
          </w:r>
        </w:p>
      </w:docPartBody>
    </w:docPart>
    <w:docPart>
      <w:docPartPr>
        <w:name w:val="{e1adc3cc-174e-4f74-81c8-a4c6d3f041a8}"/>
        <w:style w:val=""/>
        <w:category>
          <w:name w:val="常规"/>
          <w:gallery w:val="placeholder"/>
        </w:category>
        <w:types>
          <w:type w:val="bbPlcHdr"/>
        </w:types>
        <w:behaviors>
          <w:behavior w:val="content"/>
        </w:behaviors>
        <w:description w:val=""/>
        <w:guid w:val="{e1adc3cc-174e-4f74-81c8-a4c6d3f041a8}"/>
      </w:docPartPr>
      <w:docPartBody>
        <w:p>
          <w:r>
            <w:rPr>
              <w:color w:val="808080"/>
            </w:rPr>
            <w:t>单击此处输入文字。</w:t>
          </w:r>
        </w:p>
      </w:docPartBody>
    </w:docPart>
    <w:docPart>
      <w:docPartPr>
        <w:name w:val="{28785336-5b04-48e3-bf6b-ecfde55ead9b}"/>
        <w:style w:val=""/>
        <w:category>
          <w:name w:val="常规"/>
          <w:gallery w:val="placeholder"/>
        </w:category>
        <w:types>
          <w:type w:val="bbPlcHdr"/>
        </w:types>
        <w:behaviors>
          <w:behavior w:val="content"/>
        </w:behaviors>
        <w:description w:val=""/>
        <w:guid w:val="{28785336-5b04-48e3-bf6b-ecfde55ead9b}"/>
      </w:docPartPr>
      <w:docPartBody>
        <w:p>
          <w:r>
            <w:rPr>
              <w:color w:val="808080"/>
            </w:rPr>
            <w:t>单击此处输入文字。</w:t>
          </w:r>
        </w:p>
      </w:docPartBody>
    </w:docPart>
    <w:docPart>
      <w:docPartPr>
        <w:name w:val="{5ded089f-d622-4ec5-b1d4-fc02b9da89df}"/>
        <w:style w:val=""/>
        <w:category>
          <w:name w:val="常规"/>
          <w:gallery w:val="placeholder"/>
        </w:category>
        <w:types>
          <w:type w:val="bbPlcHdr"/>
        </w:types>
        <w:behaviors>
          <w:behavior w:val="content"/>
        </w:behaviors>
        <w:description w:val=""/>
        <w:guid w:val="{5ded089f-d622-4ec5-b1d4-fc02b9da89df}"/>
      </w:docPartPr>
      <w:docPartBody>
        <w:p>
          <w:r>
            <w:rPr>
              <w:color w:val="808080"/>
            </w:rPr>
            <w:t>单击此处输入文字。</w:t>
          </w:r>
        </w:p>
      </w:docPartBody>
    </w:docPart>
    <w:docPart>
      <w:docPartPr>
        <w:name w:val="{3eea84bc-1a79-465c-b67d-9f4b62da4f72}"/>
        <w:style w:val=""/>
        <w:category>
          <w:name w:val="常规"/>
          <w:gallery w:val="placeholder"/>
        </w:category>
        <w:types>
          <w:type w:val="bbPlcHdr"/>
        </w:types>
        <w:behaviors>
          <w:behavior w:val="content"/>
        </w:behaviors>
        <w:description w:val=""/>
        <w:guid w:val="{3eea84bc-1a79-465c-b67d-9f4b62da4f72}"/>
      </w:docPartPr>
      <w:docPartBody>
        <w:p>
          <w:r>
            <w:rPr>
              <w:color w:val="808080"/>
            </w:rPr>
            <w:t>单击此处输入文字。</w:t>
          </w:r>
        </w:p>
      </w:docPartBody>
    </w:docPart>
    <w:docPart>
      <w:docPartPr>
        <w:name w:val="{b5356687-e2a4-4c78-b762-4b1333339a20}"/>
        <w:style w:val=""/>
        <w:category>
          <w:name w:val="常规"/>
          <w:gallery w:val="placeholder"/>
        </w:category>
        <w:types>
          <w:type w:val="bbPlcHdr"/>
        </w:types>
        <w:behaviors>
          <w:behavior w:val="content"/>
        </w:behaviors>
        <w:description w:val=""/>
        <w:guid w:val="{b5356687-e2a4-4c78-b762-4b1333339a20}"/>
      </w:docPartPr>
      <w:docPartBody>
        <w:p>
          <w:r>
            <w:rPr>
              <w:color w:val="808080"/>
            </w:rPr>
            <w:t>单击此处输入文字。</w:t>
          </w:r>
        </w:p>
      </w:docPartBody>
    </w:docPart>
    <w:docPart>
      <w:docPartPr>
        <w:name w:val="{37879b71-7d1d-467a-a154-e6f4b1cd1353}"/>
        <w:style w:val=""/>
        <w:category>
          <w:name w:val="常规"/>
          <w:gallery w:val="placeholder"/>
        </w:category>
        <w:types>
          <w:type w:val="bbPlcHdr"/>
        </w:types>
        <w:behaviors>
          <w:behavior w:val="content"/>
        </w:behaviors>
        <w:description w:val=""/>
        <w:guid w:val="{37879b71-7d1d-467a-a154-e6f4b1cd1353}"/>
      </w:docPartPr>
      <w:docPartBody>
        <w:p>
          <w:r>
            <w:rPr>
              <w:color w:val="808080"/>
            </w:rPr>
            <w:t>单击此处输入文字。</w:t>
          </w:r>
        </w:p>
      </w:docPartBody>
    </w:docPart>
    <w:docPart>
      <w:docPartPr>
        <w:name w:val="{92800acf-9354-4109-a31e-f392598cd136}"/>
        <w:style w:val=""/>
        <w:category>
          <w:name w:val="常规"/>
          <w:gallery w:val="placeholder"/>
        </w:category>
        <w:types>
          <w:type w:val="bbPlcHdr"/>
        </w:types>
        <w:behaviors>
          <w:behavior w:val="content"/>
        </w:behaviors>
        <w:description w:val=""/>
        <w:guid w:val="{92800acf-9354-4109-a31e-f392598cd136}"/>
      </w:docPartPr>
      <w:docPartBody>
        <w:p>
          <w:r>
            <w:rPr>
              <w:color w:val="808080"/>
            </w:rPr>
            <w:t>单击此处输入文字。</w:t>
          </w:r>
        </w:p>
      </w:docPartBody>
    </w:docPart>
    <w:docPart>
      <w:docPartPr>
        <w:name w:val="{05a94eb9-149e-437a-a9a4-12ae29cc0219}"/>
        <w:style w:val=""/>
        <w:category>
          <w:name w:val="常规"/>
          <w:gallery w:val="placeholder"/>
        </w:category>
        <w:types>
          <w:type w:val="bbPlcHdr"/>
        </w:types>
        <w:behaviors>
          <w:behavior w:val="content"/>
        </w:behaviors>
        <w:description w:val=""/>
        <w:guid w:val="{05a94eb9-149e-437a-a9a4-12ae29cc0219}"/>
      </w:docPartPr>
      <w:docPartBody>
        <w:p>
          <w:r>
            <w:rPr>
              <w:color w:val="808080"/>
            </w:rPr>
            <w:t>单击此处输入文字。</w:t>
          </w:r>
        </w:p>
      </w:docPartBody>
    </w:docPart>
    <w:docPart>
      <w:docPartPr>
        <w:name w:val="{98723430-7266-4d78-8b03-a19a9b3a688e}"/>
        <w:style w:val=""/>
        <w:category>
          <w:name w:val="常规"/>
          <w:gallery w:val="placeholder"/>
        </w:category>
        <w:types>
          <w:type w:val="bbPlcHdr"/>
        </w:types>
        <w:behaviors>
          <w:behavior w:val="content"/>
        </w:behaviors>
        <w:description w:val=""/>
        <w:guid w:val="{98723430-7266-4d78-8b03-a19a9b3a688e}"/>
      </w:docPartPr>
      <w:docPartBody>
        <w:p>
          <w:r>
            <w:rPr>
              <w:color w:val="808080"/>
            </w:rPr>
            <w:t>单击此处输入文字。</w:t>
          </w:r>
        </w:p>
      </w:docPartBody>
    </w:docPart>
    <w:docPart>
      <w:docPartPr>
        <w:name w:val="{3219c31b-9727-4f63-b5e1-e37b644fe8fe}"/>
        <w:style w:val=""/>
        <w:category>
          <w:name w:val="常规"/>
          <w:gallery w:val="placeholder"/>
        </w:category>
        <w:types>
          <w:type w:val="bbPlcHdr"/>
        </w:types>
        <w:behaviors>
          <w:behavior w:val="content"/>
        </w:behaviors>
        <w:description w:val=""/>
        <w:guid w:val="{3219c31b-9727-4f63-b5e1-e37b644fe8fe}"/>
      </w:docPartPr>
      <w:docPartBody>
        <w:p>
          <w:r>
            <w:rPr>
              <w:color w:val="808080"/>
            </w:rPr>
            <w:t>单击此处输入文字。</w:t>
          </w:r>
        </w:p>
      </w:docPartBody>
    </w:docPart>
    <w:docPart>
      <w:docPartPr>
        <w:name w:val="{bb2ceb5b-fa9e-4a8f-8114-176f5bcc7580}"/>
        <w:style w:val=""/>
        <w:category>
          <w:name w:val="常规"/>
          <w:gallery w:val="placeholder"/>
        </w:category>
        <w:types>
          <w:type w:val="bbPlcHdr"/>
        </w:types>
        <w:behaviors>
          <w:behavior w:val="content"/>
        </w:behaviors>
        <w:description w:val=""/>
        <w:guid w:val="{bb2ceb5b-fa9e-4a8f-8114-176f5bcc7580}"/>
      </w:docPartPr>
      <w:docPartBody>
        <w:p>
          <w:r>
            <w:rPr>
              <w:color w:val="808080"/>
            </w:rPr>
            <w:t>单击此处输入文字。</w:t>
          </w:r>
        </w:p>
      </w:docPartBody>
    </w:docPart>
    <w:docPart>
      <w:docPartPr>
        <w:name w:val="{a57bd500-88b8-4932-b43b-436c80f41cfc}"/>
        <w:style w:val=""/>
        <w:category>
          <w:name w:val="常规"/>
          <w:gallery w:val="placeholder"/>
        </w:category>
        <w:types>
          <w:type w:val="bbPlcHdr"/>
        </w:types>
        <w:behaviors>
          <w:behavior w:val="content"/>
        </w:behaviors>
        <w:description w:val=""/>
        <w:guid w:val="{a57bd500-88b8-4932-b43b-436c80f41cfc}"/>
      </w:docPartPr>
      <w:docPartBody>
        <w:p>
          <w:r>
            <w:rPr>
              <w:color w:val="808080"/>
            </w:rPr>
            <w:t>单击此处输入文字。</w:t>
          </w:r>
        </w:p>
      </w:docPartBody>
    </w:docPart>
    <w:docPart>
      <w:docPartPr>
        <w:name w:val="{1d59f97d-ed8c-4ac2-b5fa-6b1e727e2856}"/>
        <w:style w:val=""/>
        <w:category>
          <w:name w:val="常规"/>
          <w:gallery w:val="placeholder"/>
        </w:category>
        <w:types>
          <w:type w:val="bbPlcHdr"/>
        </w:types>
        <w:behaviors>
          <w:behavior w:val="content"/>
        </w:behaviors>
        <w:description w:val=""/>
        <w:guid w:val="{1d59f97d-ed8c-4ac2-b5fa-6b1e727e2856}"/>
      </w:docPartPr>
      <w:docPartBody>
        <w:p>
          <w:r>
            <w:rPr>
              <w:color w:val="808080"/>
            </w:rPr>
            <w:t>单击此处输入文字。</w:t>
          </w:r>
        </w:p>
      </w:docPartBody>
    </w:docPart>
    <w:docPart>
      <w:docPartPr>
        <w:name w:val="{33a5b10e-77af-4306-8666-a5b678809b3b}"/>
        <w:style w:val=""/>
        <w:category>
          <w:name w:val="常规"/>
          <w:gallery w:val="placeholder"/>
        </w:category>
        <w:types>
          <w:type w:val="bbPlcHdr"/>
        </w:types>
        <w:behaviors>
          <w:behavior w:val="content"/>
        </w:behaviors>
        <w:description w:val=""/>
        <w:guid w:val="{33a5b10e-77af-4306-8666-a5b678809b3b}"/>
      </w:docPartPr>
      <w:docPartBody>
        <w:p>
          <w:r>
            <w:rPr>
              <w:color w:val="808080"/>
            </w:rPr>
            <w:t>单击此处输入文字。</w:t>
          </w:r>
        </w:p>
      </w:docPartBody>
    </w:docPart>
    <w:docPart>
      <w:docPartPr>
        <w:name w:val="{082e92f3-f3d9-49e2-a37a-9e20efa54850}"/>
        <w:style w:val=""/>
        <w:category>
          <w:name w:val="常规"/>
          <w:gallery w:val="placeholder"/>
        </w:category>
        <w:types>
          <w:type w:val="bbPlcHdr"/>
        </w:types>
        <w:behaviors>
          <w:behavior w:val="content"/>
        </w:behaviors>
        <w:description w:val=""/>
        <w:guid w:val="{082e92f3-f3d9-49e2-a37a-9e20efa54850}"/>
      </w:docPartPr>
      <w:docPartBody>
        <w:p>
          <w:r>
            <w:rPr>
              <w:color w:val="808080"/>
            </w:rPr>
            <w:t>单击此处输入文字。</w:t>
          </w:r>
        </w:p>
      </w:docPartBody>
    </w:docPart>
    <w:docPart>
      <w:docPartPr>
        <w:name w:val="{c83d2331-82de-4b24-9182-e6ffa38b64be}"/>
        <w:style w:val=""/>
        <w:category>
          <w:name w:val="常规"/>
          <w:gallery w:val="placeholder"/>
        </w:category>
        <w:types>
          <w:type w:val="bbPlcHdr"/>
        </w:types>
        <w:behaviors>
          <w:behavior w:val="content"/>
        </w:behaviors>
        <w:description w:val=""/>
        <w:guid w:val="{c83d2331-82de-4b24-9182-e6ffa38b64be}"/>
      </w:docPartPr>
      <w:docPartBody>
        <w:p>
          <w:r>
            <w:rPr>
              <w:color w:val="808080"/>
            </w:rPr>
            <w:t>单击此处输入文字。</w:t>
          </w:r>
        </w:p>
      </w:docPartBody>
    </w:docPart>
    <w:docPart>
      <w:docPartPr>
        <w:name w:val="{701a4d71-e7ea-4224-b6c2-cba9ae99ecbc}"/>
        <w:style w:val=""/>
        <w:category>
          <w:name w:val="常规"/>
          <w:gallery w:val="placeholder"/>
        </w:category>
        <w:types>
          <w:type w:val="bbPlcHdr"/>
        </w:types>
        <w:behaviors>
          <w:behavior w:val="content"/>
        </w:behaviors>
        <w:description w:val=""/>
        <w:guid w:val="{701a4d71-e7ea-4224-b6c2-cba9ae99ecbc}"/>
      </w:docPartPr>
      <w:docPartBody>
        <w:p>
          <w:r>
            <w:rPr>
              <w:color w:val="808080"/>
            </w:rPr>
            <w:t>单击此处输入文字。</w:t>
          </w:r>
        </w:p>
      </w:docPartBody>
    </w:docPart>
    <w:docPart>
      <w:docPartPr>
        <w:name w:val="{7d69d7c6-6d2e-42c4-b672-d8f715f1af63}"/>
        <w:style w:val=""/>
        <w:category>
          <w:name w:val="常规"/>
          <w:gallery w:val="placeholder"/>
        </w:category>
        <w:types>
          <w:type w:val="bbPlcHdr"/>
        </w:types>
        <w:behaviors>
          <w:behavior w:val="content"/>
        </w:behaviors>
        <w:description w:val=""/>
        <w:guid w:val="{7d69d7c6-6d2e-42c4-b672-d8f715f1af63}"/>
      </w:docPartPr>
      <w:docPartBody>
        <w:p>
          <w:r>
            <w:rPr>
              <w:color w:val="808080"/>
            </w:rPr>
            <w:t>单击此处输入文字。</w:t>
          </w:r>
        </w:p>
      </w:docPartBody>
    </w:docPart>
    <w:docPart>
      <w:docPartPr>
        <w:name w:val="{28bdec1d-f6d5-4203-9c3b-22201a240888}"/>
        <w:style w:val=""/>
        <w:category>
          <w:name w:val="常规"/>
          <w:gallery w:val="placeholder"/>
        </w:category>
        <w:types>
          <w:type w:val="bbPlcHdr"/>
        </w:types>
        <w:behaviors>
          <w:behavior w:val="content"/>
        </w:behaviors>
        <w:description w:val=""/>
        <w:guid w:val="{28bdec1d-f6d5-4203-9c3b-22201a240888}"/>
      </w:docPartPr>
      <w:docPartBody>
        <w:p>
          <w:r>
            <w:rPr>
              <w:color w:val="808080"/>
            </w:rPr>
            <w:t>单击此处输入文字。</w:t>
          </w:r>
        </w:p>
      </w:docPartBody>
    </w:docPart>
    <w:docPart>
      <w:docPartPr>
        <w:name w:val="{90077dc1-7009-4f4f-aa55-b10cea55ba41}"/>
        <w:style w:val=""/>
        <w:category>
          <w:name w:val="常规"/>
          <w:gallery w:val="placeholder"/>
        </w:category>
        <w:types>
          <w:type w:val="bbPlcHdr"/>
        </w:types>
        <w:behaviors>
          <w:behavior w:val="content"/>
        </w:behaviors>
        <w:description w:val=""/>
        <w:guid w:val="{90077dc1-7009-4f4f-aa55-b10cea55ba41}"/>
      </w:docPartPr>
      <w:docPartBody>
        <w:p>
          <w:r>
            <w:rPr>
              <w:color w:val="808080"/>
            </w:rPr>
            <w:t>单击此处输入文字。</w:t>
          </w:r>
        </w:p>
      </w:docPartBody>
    </w:docPart>
    <w:docPart>
      <w:docPartPr>
        <w:name w:val="{0465c059-353d-44a0-9f60-0b438dd6518d}"/>
        <w:style w:val=""/>
        <w:category>
          <w:name w:val="常规"/>
          <w:gallery w:val="placeholder"/>
        </w:category>
        <w:types>
          <w:type w:val="bbPlcHdr"/>
        </w:types>
        <w:behaviors>
          <w:behavior w:val="content"/>
        </w:behaviors>
        <w:description w:val=""/>
        <w:guid w:val="{0465c059-353d-44a0-9f60-0b438dd6518d}"/>
      </w:docPartPr>
      <w:docPartBody>
        <w:p>
          <w:r>
            <w:rPr>
              <w:color w:val="808080"/>
            </w:rPr>
            <w:t>单击此处输入文字。</w:t>
          </w:r>
        </w:p>
      </w:docPartBody>
    </w:docPart>
    <w:docPart>
      <w:docPartPr>
        <w:name w:val="{8f018eda-77c5-4e41-adc3-5d716359eba1}"/>
        <w:style w:val=""/>
        <w:category>
          <w:name w:val="常规"/>
          <w:gallery w:val="placeholder"/>
        </w:category>
        <w:types>
          <w:type w:val="bbPlcHdr"/>
        </w:types>
        <w:behaviors>
          <w:behavior w:val="content"/>
        </w:behaviors>
        <w:description w:val=""/>
        <w:guid w:val="{8f018eda-77c5-4e41-adc3-5d716359eba1}"/>
      </w:docPartPr>
      <w:docPartBody>
        <w:p>
          <w:r>
            <w:rPr>
              <w:color w:val="808080"/>
            </w:rPr>
            <w:t>单击此处输入文字。</w:t>
          </w:r>
        </w:p>
      </w:docPartBody>
    </w:docPart>
    <w:docPart>
      <w:docPartPr>
        <w:name w:val="{427a4e1b-0a5e-460a-b981-ae972cd000b7}"/>
        <w:style w:val=""/>
        <w:category>
          <w:name w:val="常规"/>
          <w:gallery w:val="placeholder"/>
        </w:category>
        <w:types>
          <w:type w:val="bbPlcHdr"/>
        </w:types>
        <w:behaviors>
          <w:behavior w:val="content"/>
        </w:behaviors>
        <w:description w:val=""/>
        <w:guid w:val="{427a4e1b-0a5e-460a-b981-ae972cd000b7}"/>
      </w:docPartPr>
      <w:docPartBody>
        <w:p>
          <w:r>
            <w:rPr>
              <w:color w:val="808080"/>
            </w:rPr>
            <w:t>单击此处输入文字。</w:t>
          </w:r>
        </w:p>
      </w:docPartBody>
    </w:docPart>
    <w:docPart>
      <w:docPartPr>
        <w:name w:val="{c52a281d-5cfc-4c83-bfbe-0ef75ecf8f44}"/>
        <w:style w:val=""/>
        <w:category>
          <w:name w:val="常规"/>
          <w:gallery w:val="placeholder"/>
        </w:category>
        <w:types>
          <w:type w:val="bbPlcHdr"/>
        </w:types>
        <w:behaviors>
          <w:behavior w:val="content"/>
        </w:behaviors>
        <w:description w:val=""/>
        <w:guid w:val="{c52a281d-5cfc-4c83-bfbe-0ef75ecf8f44}"/>
      </w:docPartPr>
      <w:docPartBody>
        <w:p>
          <w:r>
            <w:rPr>
              <w:color w:val="808080"/>
            </w:rPr>
            <w:t>单击此处输入文字。</w:t>
          </w:r>
        </w:p>
      </w:docPartBody>
    </w:docPart>
    <w:docPart>
      <w:docPartPr>
        <w:name w:val="{4193eb3f-b9c4-4964-9193-18af11efdbdf}"/>
        <w:style w:val=""/>
        <w:category>
          <w:name w:val="常规"/>
          <w:gallery w:val="placeholder"/>
        </w:category>
        <w:types>
          <w:type w:val="bbPlcHdr"/>
        </w:types>
        <w:behaviors>
          <w:behavior w:val="content"/>
        </w:behaviors>
        <w:description w:val=""/>
        <w:guid w:val="{4193eb3f-b9c4-4964-9193-18af11efdbdf}"/>
      </w:docPartPr>
      <w:docPartBody>
        <w:p>
          <w:r>
            <w:rPr>
              <w:color w:val="808080"/>
            </w:rPr>
            <w:t>单击此处输入文字。</w:t>
          </w:r>
        </w:p>
      </w:docPartBody>
    </w:docPart>
    <w:docPart>
      <w:docPartPr>
        <w:name w:val="{491c7df9-fba2-403d-aa18-48bf6f6ce601}"/>
        <w:style w:val=""/>
        <w:category>
          <w:name w:val="常规"/>
          <w:gallery w:val="placeholder"/>
        </w:category>
        <w:types>
          <w:type w:val="bbPlcHdr"/>
        </w:types>
        <w:behaviors>
          <w:behavior w:val="content"/>
        </w:behaviors>
        <w:description w:val=""/>
        <w:guid w:val="{491c7df9-fba2-403d-aa18-48bf6f6ce601}"/>
      </w:docPartPr>
      <w:docPartBody>
        <w:p>
          <w:r>
            <w:rPr>
              <w:color w:val="808080"/>
            </w:rPr>
            <w:t>单击此处输入文字。</w:t>
          </w:r>
        </w:p>
      </w:docPartBody>
    </w:docPart>
    <w:docPart>
      <w:docPartPr>
        <w:name w:val="{b097c659-7182-4d7f-ad24-68cb0faa3021}"/>
        <w:style w:val=""/>
        <w:category>
          <w:name w:val="常规"/>
          <w:gallery w:val="placeholder"/>
        </w:category>
        <w:types>
          <w:type w:val="bbPlcHdr"/>
        </w:types>
        <w:behaviors>
          <w:behavior w:val="content"/>
        </w:behaviors>
        <w:description w:val=""/>
        <w:guid w:val="{b097c659-7182-4d7f-ad24-68cb0faa3021}"/>
      </w:docPartPr>
      <w:docPartBody>
        <w:p>
          <w:r>
            <w:rPr>
              <w:color w:val="808080"/>
            </w:rPr>
            <w:t>单击此处输入文字。</w:t>
          </w:r>
        </w:p>
      </w:docPartBody>
    </w:docPart>
    <w:docPart>
      <w:docPartPr>
        <w:name w:val="{9a1086a4-431d-4fe0-b946-6fdfad6a4d1c}"/>
        <w:style w:val=""/>
        <w:category>
          <w:name w:val="常规"/>
          <w:gallery w:val="placeholder"/>
        </w:category>
        <w:types>
          <w:type w:val="bbPlcHdr"/>
        </w:types>
        <w:behaviors>
          <w:behavior w:val="content"/>
        </w:behaviors>
        <w:description w:val=""/>
        <w:guid w:val="{9a1086a4-431d-4fe0-b946-6fdfad6a4d1c}"/>
      </w:docPartPr>
      <w:docPartBody>
        <w:p>
          <w:r>
            <w:rPr>
              <w:color w:val="808080"/>
            </w:rPr>
            <w:t>单击此处输入文字。</w:t>
          </w:r>
        </w:p>
      </w:docPartBody>
    </w:docPart>
    <w:docPart>
      <w:docPartPr>
        <w:name w:val="{a2a6e1f3-41e3-46a5-b6fe-85a1ae6f25c2}"/>
        <w:style w:val=""/>
        <w:category>
          <w:name w:val="常规"/>
          <w:gallery w:val="placeholder"/>
        </w:category>
        <w:types>
          <w:type w:val="bbPlcHdr"/>
        </w:types>
        <w:behaviors>
          <w:behavior w:val="content"/>
        </w:behaviors>
        <w:description w:val=""/>
        <w:guid w:val="{a2a6e1f3-41e3-46a5-b6fe-85a1ae6f25c2}"/>
      </w:docPartPr>
      <w:docPartBody>
        <w:p>
          <w:r>
            <w:rPr>
              <w:color w:val="808080"/>
            </w:rPr>
            <w:t>单击此处输入文字。</w:t>
          </w:r>
        </w:p>
      </w:docPartBody>
    </w:docPart>
    <w:docPart>
      <w:docPartPr>
        <w:name w:val="{30a891cb-c641-4c90-9afe-0201a7743149}"/>
        <w:style w:val=""/>
        <w:category>
          <w:name w:val="常规"/>
          <w:gallery w:val="placeholder"/>
        </w:category>
        <w:types>
          <w:type w:val="bbPlcHdr"/>
        </w:types>
        <w:behaviors>
          <w:behavior w:val="content"/>
        </w:behaviors>
        <w:description w:val=""/>
        <w:guid w:val="{30a891cb-c641-4c90-9afe-0201a7743149}"/>
      </w:docPartPr>
      <w:docPartBody>
        <w:p>
          <w:r>
            <w:rPr>
              <w:color w:val="808080"/>
            </w:rPr>
            <w:t>单击此处输入文字。</w:t>
          </w:r>
        </w:p>
      </w:docPartBody>
    </w:docPart>
    <w:docPart>
      <w:docPartPr>
        <w:name w:val="{9dd6fa05-a500-401d-801b-33ff1e0f3770}"/>
        <w:style w:val=""/>
        <w:category>
          <w:name w:val="常规"/>
          <w:gallery w:val="placeholder"/>
        </w:category>
        <w:types>
          <w:type w:val="bbPlcHdr"/>
        </w:types>
        <w:behaviors>
          <w:behavior w:val="content"/>
        </w:behaviors>
        <w:description w:val=""/>
        <w:guid w:val="{9dd6fa05-a500-401d-801b-33ff1e0f3770}"/>
      </w:docPartPr>
      <w:docPartBody>
        <w:p>
          <w:r>
            <w:rPr>
              <w:color w:val="808080"/>
            </w:rPr>
            <w:t>单击此处输入文字。</w:t>
          </w:r>
        </w:p>
      </w:docPartBody>
    </w:docPart>
    <w:docPart>
      <w:docPartPr>
        <w:name w:val="{ef9b37cc-d909-4e97-a1a1-2888c40aa86b}"/>
        <w:style w:val=""/>
        <w:category>
          <w:name w:val="常规"/>
          <w:gallery w:val="placeholder"/>
        </w:category>
        <w:types>
          <w:type w:val="bbPlcHdr"/>
        </w:types>
        <w:behaviors>
          <w:behavior w:val="content"/>
        </w:behaviors>
        <w:description w:val=""/>
        <w:guid w:val="{ef9b37cc-d909-4e97-a1a1-2888c40aa86b}"/>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AF237-CB33-4B21-A646-A19D082F1581}">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29</Pages>
  <Words>9186</Words>
  <Characters>2809</Characters>
  <Lines>23</Lines>
  <Paragraphs>23</Paragraphs>
  <TotalTime>9</TotalTime>
  <ScaleCrop>false</ScaleCrop>
  <LinksUpToDate>false</LinksUpToDate>
  <CharactersWithSpaces>11972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2021-08-06T09:38:00Z</dcterms:created>
  <dc:creator>曹颖</dc:creator>
  <cp:lastModifiedBy>Administrator</cp:lastModifiedBy>
  <cp:lastPrinted>2021-11-29T06:36:00Z</cp:lastPrinted>
  <dcterms:modified xsi:type="dcterms:W3CDTF">2023-10-25T01:47:59Z</dcterms:modified>
  <dc:title>阿坝州部门决算说明</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0DB988BF147A47F2849F242312C5EE73_13</vt:lpwstr>
  </property>
</Properties>
</file>